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0E" w:rsidRPr="003F5981" w:rsidRDefault="0062600E" w:rsidP="0062600E">
      <w:pPr>
        <w:spacing w:line="560" w:lineRule="exact"/>
        <w:rPr>
          <w:rFonts w:eastAsia="黑体"/>
          <w:kern w:val="0"/>
          <w:sz w:val="32"/>
          <w:szCs w:val="32"/>
        </w:rPr>
      </w:pPr>
      <w:r w:rsidRPr="003F5981">
        <w:rPr>
          <w:rFonts w:eastAsia="黑体"/>
          <w:kern w:val="0"/>
          <w:sz w:val="32"/>
          <w:szCs w:val="32"/>
        </w:rPr>
        <w:t>附件</w:t>
      </w:r>
      <w:r w:rsidRPr="003F5981">
        <w:rPr>
          <w:rFonts w:eastAsia="黑体"/>
          <w:kern w:val="0"/>
          <w:sz w:val="32"/>
          <w:szCs w:val="32"/>
        </w:rPr>
        <w:t>1</w:t>
      </w:r>
    </w:p>
    <w:p w:rsidR="0062600E" w:rsidRPr="003F5981" w:rsidRDefault="0062600E" w:rsidP="0062600E">
      <w:pPr>
        <w:ind w:rightChars="354" w:right="743"/>
        <w:jc w:val="center"/>
        <w:rPr>
          <w:rFonts w:eastAsia="华文中宋"/>
          <w:b/>
          <w:bCs/>
          <w:kern w:val="0"/>
          <w:sz w:val="36"/>
          <w:szCs w:val="36"/>
        </w:rPr>
      </w:pPr>
    </w:p>
    <w:p w:rsidR="0062600E" w:rsidRPr="003F5981" w:rsidRDefault="0062600E" w:rsidP="0062600E">
      <w:pPr>
        <w:ind w:rightChars="354" w:right="743"/>
        <w:jc w:val="center"/>
        <w:rPr>
          <w:rFonts w:eastAsia="华文中宋"/>
          <w:b/>
          <w:bCs/>
          <w:kern w:val="0"/>
          <w:sz w:val="36"/>
          <w:szCs w:val="36"/>
        </w:rPr>
      </w:pPr>
    </w:p>
    <w:p w:rsidR="0062600E" w:rsidRPr="003F5981" w:rsidRDefault="0062600E" w:rsidP="0062600E">
      <w:pPr>
        <w:ind w:rightChars="310" w:right="651"/>
        <w:jc w:val="center"/>
        <w:rPr>
          <w:rFonts w:eastAsia="华文中宋"/>
          <w:b/>
          <w:bCs/>
          <w:kern w:val="0"/>
          <w:sz w:val="52"/>
          <w:szCs w:val="52"/>
        </w:rPr>
      </w:pPr>
      <w:r w:rsidRPr="003F5981">
        <w:rPr>
          <w:rFonts w:eastAsia="华文中宋"/>
          <w:b/>
          <w:bCs/>
          <w:kern w:val="0"/>
          <w:sz w:val="52"/>
          <w:szCs w:val="52"/>
        </w:rPr>
        <w:t>江苏省社区教育示范区申报表</w:t>
      </w: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254" w:right="533"/>
        <w:jc w:val="center"/>
        <w:rPr>
          <w:kern w:val="0"/>
          <w:sz w:val="32"/>
        </w:rPr>
      </w:pPr>
    </w:p>
    <w:p w:rsidR="0062600E" w:rsidRPr="003F5981" w:rsidRDefault="0062600E" w:rsidP="0062600E">
      <w:pPr>
        <w:ind w:rightChars="54" w:right="113" w:firstLineChars="450" w:firstLine="1440"/>
        <w:rPr>
          <w:kern w:val="0"/>
          <w:sz w:val="32"/>
        </w:rPr>
      </w:pPr>
      <w:r w:rsidRPr="003F5981">
        <w:rPr>
          <w:kern w:val="0"/>
          <w:sz w:val="32"/>
        </w:rPr>
        <w:t>申报单位（盖章）：</w:t>
      </w:r>
    </w:p>
    <w:p w:rsidR="0062600E" w:rsidRPr="003F5981" w:rsidRDefault="0062600E" w:rsidP="0062600E">
      <w:pPr>
        <w:ind w:firstLineChars="100" w:firstLine="596"/>
        <w:jc w:val="center"/>
        <w:rPr>
          <w:kern w:val="0"/>
          <w:sz w:val="32"/>
        </w:rPr>
      </w:pPr>
      <w:r w:rsidRPr="0062600E">
        <w:rPr>
          <w:spacing w:val="138"/>
          <w:kern w:val="0"/>
          <w:sz w:val="32"/>
          <w:fitText w:val="2112" w:id="1719410432"/>
        </w:rPr>
        <w:t>申报日</w:t>
      </w:r>
      <w:r w:rsidRPr="0062600E">
        <w:rPr>
          <w:spacing w:val="2"/>
          <w:kern w:val="0"/>
          <w:sz w:val="32"/>
          <w:fitText w:val="2112" w:id="1719410432"/>
        </w:rPr>
        <w:t>期</w:t>
      </w:r>
      <w:r w:rsidRPr="003F5981">
        <w:rPr>
          <w:kern w:val="0"/>
          <w:sz w:val="32"/>
        </w:rPr>
        <w:t>：</w:t>
      </w:r>
      <w:r w:rsidRPr="003F5981">
        <w:rPr>
          <w:kern w:val="0"/>
          <w:sz w:val="32"/>
          <w:u w:val="single"/>
        </w:rPr>
        <w:t xml:space="preserve">         </w:t>
      </w:r>
      <w:r w:rsidRPr="003F5981">
        <w:rPr>
          <w:kern w:val="0"/>
          <w:sz w:val="32"/>
        </w:rPr>
        <w:t>年</w:t>
      </w:r>
      <w:r w:rsidRPr="003F5981">
        <w:rPr>
          <w:kern w:val="0"/>
          <w:sz w:val="32"/>
          <w:u w:val="single"/>
        </w:rPr>
        <w:t xml:space="preserve">     </w:t>
      </w:r>
      <w:r w:rsidRPr="003F5981">
        <w:rPr>
          <w:kern w:val="0"/>
          <w:sz w:val="32"/>
        </w:rPr>
        <w:t>月</w:t>
      </w:r>
      <w:r w:rsidRPr="003F5981">
        <w:rPr>
          <w:kern w:val="0"/>
          <w:sz w:val="32"/>
          <w:u w:val="single"/>
        </w:rPr>
        <w:t xml:space="preserve">     </w:t>
      </w:r>
      <w:r w:rsidRPr="003F5981">
        <w:rPr>
          <w:kern w:val="0"/>
          <w:sz w:val="32"/>
        </w:rPr>
        <w:t>日</w:t>
      </w:r>
    </w:p>
    <w:p w:rsidR="0062600E" w:rsidRPr="003F5981" w:rsidRDefault="0062600E" w:rsidP="0062600E">
      <w:pPr>
        <w:ind w:rightChars="54" w:right="113"/>
        <w:jc w:val="center"/>
        <w:rPr>
          <w:kern w:val="0"/>
          <w:sz w:val="32"/>
        </w:rPr>
      </w:pPr>
    </w:p>
    <w:p w:rsidR="0062600E" w:rsidRPr="003F5981" w:rsidRDefault="0062600E" w:rsidP="0062600E">
      <w:pPr>
        <w:ind w:rightChars="54" w:right="113"/>
        <w:rPr>
          <w:kern w:val="0"/>
          <w:sz w:val="32"/>
        </w:rPr>
      </w:pPr>
    </w:p>
    <w:p w:rsidR="0062600E" w:rsidRPr="003F5981" w:rsidRDefault="0062600E" w:rsidP="0062600E">
      <w:pPr>
        <w:ind w:rightChars="54" w:right="113"/>
        <w:rPr>
          <w:kern w:val="0"/>
          <w:sz w:val="32"/>
        </w:rPr>
      </w:pPr>
    </w:p>
    <w:p w:rsidR="0062600E" w:rsidRPr="003F5981" w:rsidRDefault="0062600E" w:rsidP="0062600E">
      <w:pPr>
        <w:spacing w:line="500" w:lineRule="exact"/>
        <w:ind w:rightChars="4" w:right="8"/>
        <w:rPr>
          <w:rFonts w:eastAsia="黑体"/>
          <w:bCs/>
          <w:sz w:val="32"/>
          <w:szCs w:val="32"/>
        </w:rPr>
      </w:pPr>
      <w:r w:rsidRPr="003F5981">
        <w:rPr>
          <w:rFonts w:eastAsia="黑体"/>
          <w:bCs/>
          <w:sz w:val="32"/>
          <w:szCs w:val="32"/>
        </w:rPr>
        <w:t>一、申报单位基本情况</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357"/>
        <w:gridCol w:w="314"/>
        <w:gridCol w:w="782"/>
        <w:gridCol w:w="180"/>
        <w:gridCol w:w="142"/>
        <w:gridCol w:w="144"/>
        <w:gridCol w:w="864"/>
        <w:gridCol w:w="177"/>
        <w:gridCol w:w="537"/>
        <w:gridCol w:w="246"/>
        <w:gridCol w:w="215"/>
        <w:gridCol w:w="32"/>
        <w:gridCol w:w="903"/>
        <w:gridCol w:w="1634"/>
      </w:tblGrid>
      <w:tr w:rsidR="0062600E" w:rsidRPr="003F5981" w:rsidTr="004479FF">
        <w:trPr>
          <w:cantSplit/>
          <w:jc w:val="center"/>
        </w:trPr>
        <w:tc>
          <w:tcPr>
            <w:tcW w:w="1728"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黑体"/>
                <w:sz w:val="28"/>
              </w:rPr>
            </w:pPr>
            <w:r w:rsidRPr="003F5981">
              <w:rPr>
                <w:rFonts w:eastAsia="黑体"/>
                <w:sz w:val="28"/>
              </w:rPr>
              <w:t>名</w:t>
            </w:r>
            <w:r w:rsidRPr="003F5981">
              <w:rPr>
                <w:rFonts w:eastAsia="黑体"/>
                <w:sz w:val="28"/>
              </w:rPr>
              <w:t xml:space="preserve">  </w:t>
            </w:r>
            <w:r w:rsidRPr="003F5981">
              <w:rPr>
                <w:rFonts w:eastAsia="黑体"/>
                <w:sz w:val="28"/>
              </w:rPr>
              <w:t>称</w:t>
            </w:r>
          </w:p>
        </w:tc>
        <w:tc>
          <w:tcPr>
            <w:tcW w:w="7527" w:type="dxa"/>
            <w:gridSpan w:val="14"/>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r>
      <w:tr w:rsidR="0062600E" w:rsidRPr="003F5981" w:rsidTr="004479FF">
        <w:trPr>
          <w:cantSplit/>
          <w:jc w:val="center"/>
        </w:trPr>
        <w:tc>
          <w:tcPr>
            <w:tcW w:w="1728"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黑体"/>
                <w:sz w:val="28"/>
              </w:rPr>
            </w:pPr>
            <w:r w:rsidRPr="003F5981">
              <w:rPr>
                <w:rFonts w:eastAsia="黑体"/>
                <w:sz w:val="28"/>
              </w:rPr>
              <w:lastRenderedPageBreak/>
              <w:t>详细地址</w:t>
            </w:r>
          </w:p>
        </w:tc>
        <w:tc>
          <w:tcPr>
            <w:tcW w:w="7527" w:type="dxa"/>
            <w:gridSpan w:val="14"/>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r>
      <w:tr w:rsidR="0062600E" w:rsidRPr="003F5981" w:rsidTr="004479FF">
        <w:trPr>
          <w:cantSplit/>
          <w:jc w:val="center"/>
        </w:trPr>
        <w:tc>
          <w:tcPr>
            <w:tcW w:w="1728"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黑体"/>
                <w:sz w:val="28"/>
              </w:rPr>
            </w:pPr>
            <w:r w:rsidRPr="003F5981">
              <w:rPr>
                <w:rFonts w:eastAsia="黑体"/>
                <w:sz w:val="28"/>
              </w:rPr>
              <w:t>负责人</w:t>
            </w:r>
          </w:p>
        </w:tc>
        <w:tc>
          <w:tcPr>
            <w:tcW w:w="1671" w:type="dxa"/>
            <w:gridSpan w:val="2"/>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联系电话</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p>
        </w:tc>
        <w:tc>
          <w:tcPr>
            <w:tcW w:w="1396"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邮编</w:t>
            </w:r>
          </w:p>
        </w:tc>
        <w:tc>
          <w:tcPr>
            <w:tcW w:w="1634"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p>
        </w:tc>
      </w:tr>
      <w:tr w:rsidR="0062600E" w:rsidRPr="003F5981" w:rsidTr="004479FF">
        <w:trPr>
          <w:cantSplit/>
          <w:jc w:val="center"/>
        </w:trPr>
        <w:tc>
          <w:tcPr>
            <w:tcW w:w="1728"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黑体"/>
                <w:sz w:val="28"/>
              </w:rPr>
            </w:pPr>
            <w:r w:rsidRPr="003F5981">
              <w:rPr>
                <w:rFonts w:eastAsia="黑体"/>
                <w:sz w:val="28"/>
              </w:rPr>
              <w:t>联系人</w:t>
            </w:r>
          </w:p>
        </w:tc>
        <w:tc>
          <w:tcPr>
            <w:tcW w:w="1671" w:type="dxa"/>
            <w:gridSpan w:val="2"/>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联系电话</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p>
        </w:tc>
        <w:tc>
          <w:tcPr>
            <w:tcW w:w="1396"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邮编</w:t>
            </w:r>
          </w:p>
        </w:tc>
        <w:tc>
          <w:tcPr>
            <w:tcW w:w="1634"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p>
        </w:tc>
      </w:tr>
      <w:tr w:rsidR="0062600E" w:rsidRPr="003F5981" w:rsidTr="004479FF">
        <w:trPr>
          <w:cantSplit/>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黑体"/>
                <w:sz w:val="28"/>
              </w:rPr>
            </w:pPr>
            <w:r w:rsidRPr="003F5981">
              <w:rPr>
                <w:rFonts w:eastAsia="黑体"/>
                <w:sz w:val="28"/>
              </w:rPr>
              <w:t>实验</w:t>
            </w:r>
            <w:proofErr w:type="gramStart"/>
            <w:r w:rsidRPr="003F5981">
              <w:rPr>
                <w:rFonts w:eastAsia="黑体"/>
                <w:sz w:val="28"/>
              </w:rPr>
              <w:t>区性质</w:t>
            </w:r>
            <w:proofErr w:type="gramEnd"/>
          </w:p>
        </w:tc>
        <w:tc>
          <w:tcPr>
            <w:tcW w:w="1671" w:type="dxa"/>
            <w:gridSpan w:val="2"/>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r w:rsidRPr="003F5981">
              <w:rPr>
                <w:rFonts w:eastAsia="仿宋_GB2312"/>
                <w:sz w:val="24"/>
              </w:rPr>
              <w:t>是否国家级</w:t>
            </w:r>
          </w:p>
        </w:tc>
        <w:tc>
          <w:tcPr>
            <w:tcW w:w="2112" w:type="dxa"/>
            <w:gridSpan w:val="5"/>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p>
        </w:tc>
        <w:tc>
          <w:tcPr>
            <w:tcW w:w="2110" w:type="dxa"/>
            <w:gridSpan w:val="6"/>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r w:rsidRPr="003F5981">
              <w:rPr>
                <w:rFonts w:eastAsia="仿宋_GB2312"/>
                <w:sz w:val="24"/>
              </w:rPr>
              <w:t>批准时间</w:t>
            </w:r>
          </w:p>
        </w:tc>
        <w:tc>
          <w:tcPr>
            <w:tcW w:w="1634"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黑体"/>
                <w:sz w:val="28"/>
              </w:rPr>
            </w:pPr>
          </w:p>
        </w:tc>
        <w:tc>
          <w:tcPr>
            <w:tcW w:w="1671" w:type="dxa"/>
            <w:gridSpan w:val="2"/>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r w:rsidRPr="003F5981">
              <w:rPr>
                <w:rFonts w:eastAsia="仿宋_GB2312"/>
                <w:sz w:val="24"/>
              </w:rPr>
              <w:t>是否省级</w:t>
            </w:r>
          </w:p>
        </w:tc>
        <w:tc>
          <w:tcPr>
            <w:tcW w:w="2112" w:type="dxa"/>
            <w:gridSpan w:val="5"/>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p>
        </w:tc>
        <w:tc>
          <w:tcPr>
            <w:tcW w:w="2110" w:type="dxa"/>
            <w:gridSpan w:val="6"/>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r w:rsidRPr="003F5981">
              <w:rPr>
                <w:rFonts w:eastAsia="仿宋_GB2312"/>
                <w:sz w:val="24"/>
              </w:rPr>
              <w:t>批准时间</w:t>
            </w:r>
          </w:p>
        </w:tc>
        <w:tc>
          <w:tcPr>
            <w:tcW w:w="1634"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24"/>
              </w:rPr>
            </w:pPr>
          </w:p>
        </w:tc>
      </w:tr>
      <w:tr w:rsidR="0062600E" w:rsidRPr="003F5981" w:rsidTr="004479FF">
        <w:trPr>
          <w:cantSplit/>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黑体"/>
                <w:sz w:val="28"/>
              </w:rPr>
            </w:pPr>
            <w:r w:rsidRPr="003F5981">
              <w:rPr>
                <w:rFonts w:eastAsia="黑体"/>
                <w:sz w:val="28"/>
              </w:rPr>
              <w:t>社区基本</w:t>
            </w:r>
          </w:p>
          <w:p w:rsidR="0062600E" w:rsidRPr="003F5981" w:rsidRDefault="0062600E" w:rsidP="004479FF">
            <w:pPr>
              <w:jc w:val="center"/>
              <w:rPr>
                <w:sz w:val="28"/>
              </w:rPr>
            </w:pPr>
            <w:r w:rsidRPr="003F5981">
              <w:rPr>
                <w:rFonts w:eastAsia="黑体"/>
                <w:sz w:val="28"/>
              </w:rPr>
              <w:t>情</w:t>
            </w:r>
            <w:r w:rsidRPr="003F5981">
              <w:rPr>
                <w:rFonts w:eastAsia="黑体"/>
                <w:sz w:val="28"/>
              </w:rPr>
              <w:t xml:space="preserve">   </w:t>
            </w:r>
            <w:proofErr w:type="gramStart"/>
            <w:r w:rsidRPr="003F5981">
              <w:rPr>
                <w:rFonts w:eastAsia="黑体"/>
                <w:sz w:val="28"/>
              </w:rPr>
              <w:t>况</w:t>
            </w:r>
            <w:proofErr w:type="gramEnd"/>
          </w:p>
        </w:tc>
        <w:tc>
          <w:tcPr>
            <w:tcW w:w="1671" w:type="dxa"/>
            <w:gridSpan w:val="2"/>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r w:rsidRPr="003F5981">
              <w:rPr>
                <w:rFonts w:eastAsia="仿宋_GB2312"/>
                <w:sz w:val="24"/>
              </w:rPr>
              <w:t>街道数（</w:t>
            </w:r>
            <w:proofErr w:type="gramStart"/>
            <w:r w:rsidRPr="003F5981">
              <w:rPr>
                <w:rFonts w:eastAsia="仿宋_GB2312"/>
                <w:sz w:val="24"/>
              </w:rPr>
              <w:t>个</w:t>
            </w:r>
            <w:proofErr w:type="gramEnd"/>
            <w:r w:rsidRPr="003F5981">
              <w:rPr>
                <w:rFonts w:eastAsia="仿宋_GB2312"/>
                <w:sz w:val="24"/>
              </w:rPr>
              <w:t>）</w:t>
            </w:r>
          </w:p>
        </w:tc>
        <w:tc>
          <w:tcPr>
            <w:tcW w:w="2112" w:type="dxa"/>
            <w:gridSpan w:val="5"/>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r w:rsidRPr="003F5981">
              <w:rPr>
                <w:rFonts w:eastAsia="仿宋_GB2312"/>
                <w:sz w:val="24"/>
              </w:rPr>
              <w:t>乡镇数（</w:t>
            </w:r>
            <w:proofErr w:type="gramStart"/>
            <w:r w:rsidRPr="003F5981">
              <w:rPr>
                <w:rFonts w:eastAsia="仿宋_GB2312"/>
                <w:sz w:val="24"/>
              </w:rPr>
              <w:t>个</w:t>
            </w:r>
            <w:proofErr w:type="gramEnd"/>
            <w:r w:rsidRPr="003F5981">
              <w:rPr>
                <w:rFonts w:eastAsia="仿宋_GB2312"/>
                <w:sz w:val="24"/>
              </w:rPr>
              <w:t>）</w:t>
            </w:r>
          </w:p>
        </w:tc>
        <w:tc>
          <w:tcPr>
            <w:tcW w:w="2110" w:type="dxa"/>
            <w:gridSpan w:val="6"/>
            <w:tcBorders>
              <w:top w:val="single" w:sz="4" w:space="0" w:color="auto"/>
              <w:left w:val="single" w:sz="4" w:space="0" w:color="auto"/>
              <w:bottom w:val="single" w:sz="4" w:space="0" w:color="auto"/>
              <w:right w:val="single" w:sz="4" w:space="0" w:color="auto"/>
            </w:tcBorders>
          </w:tcPr>
          <w:p w:rsidR="0062600E" w:rsidRPr="003F5981" w:rsidRDefault="0062600E" w:rsidP="004479FF">
            <w:pPr>
              <w:ind w:rightChars="-34" w:right="-71"/>
              <w:jc w:val="center"/>
              <w:rPr>
                <w:rFonts w:eastAsia="仿宋_GB2312"/>
                <w:sz w:val="32"/>
              </w:rPr>
            </w:pPr>
            <w:r w:rsidRPr="003F5981">
              <w:rPr>
                <w:rFonts w:eastAsia="仿宋_GB2312"/>
                <w:sz w:val="24"/>
              </w:rPr>
              <w:t>居民委员会数（</w:t>
            </w:r>
            <w:proofErr w:type="gramStart"/>
            <w:r w:rsidRPr="003F5981">
              <w:rPr>
                <w:rFonts w:eastAsia="仿宋_GB2312"/>
                <w:sz w:val="24"/>
              </w:rPr>
              <w:t>个</w:t>
            </w:r>
            <w:proofErr w:type="gramEnd"/>
            <w:r w:rsidRPr="003F5981">
              <w:rPr>
                <w:rFonts w:eastAsia="仿宋_GB2312"/>
                <w:sz w:val="24"/>
              </w:rPr>
              <w:t>）</w:t>
            </w:r>
          </w:p>
        </w:tc>
        <w:tc>
          <w:tcPr>
            <w:tcW w:w="1634"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r w:rsidRPr="003F5981">
              <w:rPr>
                <w:rFonts w:eastAsia="仿宋_GB2312"/>
                <w:sz w:val="24"/>
              </w:rPr>
              <w:t>村（</w:t>
            </w:r>
            <w:proofErr w:type="gramStart"/>
            <w:r w:rsidRPr="003F5981">
              <w:rPr>
                <w:rFonts w:eastAsia="仿宋_GB2312"/>
                <w:sz w:val="24"/>
              </w:rPr>
              <w:t>个</w:t>
            </w:r>
            <w:proofErr w:type="gramEnd"/>
            <w:r w:rsidRPr="003F5981">
              <w:rPr>
                <w:rFonts w:eastAsia="仿宋_GB2312"/>
                <w:sz w:val="24"/>
              </w:rPr>
              <w:t>）</w:t>
            </w: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sz w:val="28"/>
              </w:rPr>
            </w:pPr>
          </w:p>
        </w:tc>
        <w:tc>
          <w:tcPr>
            <w:tcW w:w="1671" w:type="dxa"/>
            <w:gridSpan w:val="2"/>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c>
          <w:tcPr>
            <w:tcW w:w="2112" w:type="dxa"/>
            <w:gridSpan w:val="5"/>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c>
          <w:tcPr>
            <w:tcW w:w="2110" w:type="dxa"/>
            <w:gridSpan w:val="6"/>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c>
          <w:tcPr>
            <w:tcW w:w="1634"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sz w:val="28"/>
              </w:rPr>
            </w:pPr>
          </w:p>
        </w:tc>
        <w:tc>
          <w:tcPr>
            <w:tcW w:w="1671" w:type="dxa"/>
            <w:gridSpan w:val="2"/>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r w:rsidRPr="003F5981">
              <w:rPr>
                <w:rFonts w:eastAsia="仿宋_GB2312"/>
                <w:sz w:val="24"/>
              </w:rPr>
              <w:t>总人口（万人）</w:t>
            </w:r>
          </w:p>
        </w:tc>
        <w:tc>
          <w:tcPr>
            <w:tcW w:w="2112" w:type="dxa"/>
            <w:gridSpan w:val="5"/>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r w:rsidRPr="003F5981">
              <w:rPr>
                <w:rFonts w:eastAsia="仿宋_GB2312"/>
                <w:sz w:val="24"/>
              </w:rPr>
              <w:t>常住人口（万人）</w:t>
            </w:r>
          </w:p>
        </w:tc>
        <w:tc>
          <w:tcPr>
            <w:tcW w:w="2110" w:type="dxa"/>
            <w:gridSpan w:val="6"/>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r w:rsidRPr="003F5981">
              <w:rPr>
                <w:rFonts w:eastAsia="仿宋_GB2312"/>
                <w:sz w:val="24"/>
              </w:rPr>
              <w:t>流动人口（万人）</w:t>
            </w:r>
          </w:p>
        </w:tc>
        <w:tc>
          <w:tcPr>
            <w:tcW w:w="1634"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r w:rsidRPr="003F5981">
              <w:rPr>
                <w:rFonts w:eastAsia="仿宋_GB2312"/>
                <w:sz w:val="24"/>
              </w:rPr>
              <w:t>面积</w:t>
            </w:r>
            <w:r w:rsidRPr="003F5981">
              <w:rPr>
                <w:rFonts w:eastAsia="仿宋_GB2312"/>
                <w:sz w:val="24"/>
              </w:rPr>
              <w:t>(km</w:t>
            </w:r>
            <w:r w:rsidRPr="003F5981">
              <w:rPr>
                <w:rFonts w:eastAsia="仿宋_GB2312"/>
                <w:sz w:val="24"/>
                <w:vertAlign w:val="superscript"/>
              </w:rPr>
              <w:t>2</w:t>
            </w:r>
            <w:r w:rsidRPr="003F5981">
              <w:rPr>
                <w:rFonts w:eastAsia="仿宋_GB2312"/>
                <w:sz w:val="24"/>
              </w:rPr>
              <w:t>)</w:t>
            </w: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sz w:val="28"/>
              </w:rPr>
            </w:pPr>
          </w:p>
        </w:tc>
        <w:tc>
          <w:tcPr>
            <w:tcW w:w="1671" w:type="dxa"/>
            <w:gridSpan w:val="2"/>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c>
          <w:tcPr>
            <w:tcW w:w="2112" w:type="dxa"/>
            <w:gridSpan w:val="5"/>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c>
          <w:tcPr>
            <w:tcW w:w="2110" w:type="dxa"/>
            <w:gridSpan w:val="6"/>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c>
          <w:tcPr>
            <w:tcW w:w="1634"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jc w:val="center"/>
              <w:rPr>
                <w:rFonts w:eastAsia="仿宋_GB2312"/>
                <w:sz w:val="32"/>
              </w:rPr>
            </w:pPr>
          </w:p>
        </w:tc>
      </w:tr>
      <w:tr w:rsidR="0062600E" w:rsidRPr="003F5981" w:rsidTr="004479FF">
        <w:trPr>
          <w:cantSplit/>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黑体"/>
                <w:sz w:val="28"/>
              </w:rPr>
            </w:pPr>
            <w:r w:rsidRPr="003F5981">
              <w:rPr>
                <w:rFonts w:eastAsia="黑体"/>
                <w:sz w:val="28"/>
              </w:rPr>
              <w:t>社区教育</w:t>
            </w:r>
          </w:p>
          <w:p w:rsidR="0062600E" w:rsidRPr="003F5981" w:rsidRDefault="0062600E" w:rsidP="004479FF">
            <w:pPr>
              <w:jc w:val="center"/>
              <w:rPr>
                <w:rFonts w:eastAsia="黑体"/>
                <w:sz w:val="28"/>
              </w:rPr>
            </w:pPr>
            <w:r w:rsidRPr="003F5981">
              <w:rPr>
                <w:rFonts w:eastAsia="黑体"/>
                <w:sz w:val="28"/>
              </w:rPr>
              <w:t>基础建设</w:t>
            </w:r>
          </w:p>
        </w:tc>
        <w:tc>
          <w:tcPr>
            <w:tcW w:w="1357" w:type="dxa"/>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ind w:rightChars="-42" w:right="-88"/>
              <w:jc w:val="left"/>
              <w:rPr>
                <w:rFonts w:eastAsia="仿宋_GB2312"/>
                <w:sz w:val="24"/>
              </w:rPr>
            </w:pPr>
            <w:r w:rsidRPr="003F5981">
              <w:rPr>
                <w:rFonts w:eastAsia="仿宋_GB2312"/>
                <w:sz w:val="24"/>
              </w:rPr>
              <w:t>社区学院数</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jc w:val="left"/>
              <w:rPr>
                <w:rFonts w:eastAsia="仿宋_GB2312"/>
                <w:sz w:val="24"/>
              </w:rPr>
            </w:pPr>
            <w:r w:rsidRPr="003F5981">
              <w:rPr>
                <w:rFonts w:eastAsia="仿宋_GB2312"/>
                <w:sz w:val="24"/>
              </w:rPr>
              <w:t>社区教育中心数</w:t>
            </w:r>
          </w:p>
        </w:tc>
        <w:tc>
          <w:tcPr>
            <w:tcW w:w="1968" w:type="dxa"/>
            <w:gridSpan w:val="5"/>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jc w:val="left"/>
              <w:rPr>
                <w:rFonts w:eastAsia="仿宋_GB2312"/>
                <w:sz w:val="24"/>
              </w:rPr>
            </w:pPr>
            <w:r w:rsidRPr="003F5981">
              <w:rPr>
                <w:rFonts w:eastAsia="仿宋_GB2312"/>
                <w:sz w:val="24"/>
              </w:rPr>
              <w:t>各级各类学校面向社区开放率</w:t>
            </w:r>
          </w:p>
        </w:tc>
        <w:tc>
          <w:tcPr>
            <w:tcW w:w="2784"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ind w:rightChars="-56" w:right="-118"/>
              <w:jc w:val="left"/>
              <w:rPr>
                <w:rFonts w:eastAsia="仿宋_GB2312"/>
                <w:sz w:val="24"/>
              </w:rPr>
            </w:pPr>
            <w:r w:rsidRPr="003F5981">
              <w:rPr>
                <w:rFonts w:eastAsia="仿宋_GB2312"/>
                <w:sz w:val="24"/>
              </w:rPr>
              <w:t>社区文化体育等教育设施开放情况</w:t>
            </w:r>
            <w:r w:rsidRPr="003F5981">
              <w:rPr>
                <w:rFonts w:eastAsia="仿宋_GB2312"/>
                <w:sz w:val="24"/>
              </w:rPr>
              <w:t>(</w:t>
            </w:r>
            <w:r w:rsidRPr="003F5981">
              <w:rPr>
                <w:rFonts w:eastAsia="仿宋_GB2312"/>
                <w:sz w:val="24"/>
              </w:rPr>
              <w:t>全部、大部分、</w:t>
            </w:r>
            <w:proofErr w:type="gramStart"/>
            <w:r w:rsidRPr="003F5981">
              <w:rPr>
                <w:rFonts w:eastAsia="仿宋_GB2312"/>
                <w:sz w:val="24"/>
              </w:rPr>
              <w:t>少量</w:t>
            </w:r>
            <w:r w:rsidRPr="003F5981">
              <w:rPr>
                <w:rFonts w:eastAsia="仿宋_GB2312"/>
                <w:sz w:val="24"/>
              </w:rPr>
              <w:t>)</w:t>
            </w:r>
            <w:proofErr w:type="gramEnd"/>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黑体"/>
                <w:sz w:val="28"/>
              </w:rPr>
            </w:pPr>
          </w:p>
        </w:tc>
        <w:tc>
          <w:tcPr>
            <w:tcW w:w="1357" w:type="dxa"/>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1968" w:type="dxa"/>
            <w:gridSpan w:val="5"/>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2784"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r>
      <w:tr w:rsidR="0062600E" w:rsidRPr="003F5981" w:rsidTr="004479FF">
        <w:trPr>
          <w:cantSplit/>
          <w:trHeight w:val="578"/>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黑体"/>
                <w:sz w:val="28"/>
              </w:rPr>
            </w:pPr>
            <w:r w:rsidRPr="003F5981">
              <w:rPr>
                <w:rFonts w:eastAsia="黑体"/>
                <w:sz w:val="28"/>
              </w:rPr>
              <w:t>社区教育</w:t>
            </w:r>
          </w:p>
          <w:p w:rsidR="0062600E" w:rsidRPr="003F5981" w:rsidRDefault="0062600E" w:rsidP="004479FF">
            <w:pPr>
              <w:jc w:val="center"/>
              <w:rPr>
                <w:rFonts w:eastAsia="黑体"/>
                <w:sz w:val="28"/>
              </w:rPr>
            </w:pPr>
            <w:r w:rsidRPr="003F5981">
              <w:rPr>
                <w:rFonts w:eastAsia="黑体"/>
                <w:sz w:val="28"/>
              </w:rPr>
              <w:t>组织管理</w:t>
            </w:r>
          </w:p>
        </w:tc>
        <w:tc>
          <w:tcPr>
            <w:tcW w:w="2633"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jc w:val="left"/>
              <w:rPr>
                <w:rFonts w:eastAsia="仿宋_GB2312"/>
                <w:sz w:val="24"/>
              </w:rPr>
            </w:pPr>
            <w:r w:rsidRPr="003F5981">
              <w:rPr>
                <w:rFonts w:eastAsia="仿宋_GB2312"/>
                <w:sz w:val="24"/>
              </w:rPr>
              <w:t>本社区政府有无制定社区教育发展规划和计划</w:t>
            </w:r>
          </w:p>
        </w:tc>
        <w:tc>
          <w:tcPr>
            <w:tcW w:w="2357"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jc w:val="center"/>
              <w:rPr>
                <w:rFonts w:eastAsia="仿宋_GB2312"/>
                <w:sz w:val="24"/>
              </w:rPr>
            </w:pPr>
            <w:r w:rsidRPr="003F5981">
              <w:rPr>
                <w:rFonts w:eastAsia="仿宋_GB2312"/>
                <w:sz w:val="24"/>
              </w:rPr>
              <w:t>是否将社区教育纳入教育发展规划</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jc w:val="left"/>
              <w:rPr>
                <w:rFonts w:eastAsia="仿宋_GB2312"/>
                <w:sz w:val="24"/>
              </w:rPr>
            </w:pPr>
            <w:r w:rsidRPr="003F5981">
              <w:rPr>
                <w:rFonts w:eastAsia="仿宋_GB2312"/>
                <w:sz w:val="24"/>
              </w:rPr>
              <w:t>是否将社区教育纳入当地经济社会发展规划</w:t>
            </w:r>
          </w:p>
        </w:tc>
      </w:tr>
      <w:tr w:rsidR="0062600E" w:rsidRPr="003F5981" w:rsidTr="004479FF">
        <w:trPr>
          <w:cantSplit/>
          <w:trHeight w:val="5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黑体"/>
                <w:sz w:val="28"/>
              </w:rPr>
            </w:pPr>
          </w:p>
        </w:tc>
        <w:tc>
          <w:tcPr>
            <w:tcW w:w="2633"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2357"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r>
      <w:tr w:rsidR="0062600E" w:rsidRPr="003F5981" w:rsidTr="004479FF">
        <w:trPr>
          <w:cantSplit/>
          <w:trHeight w:val="57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黑体"/>
                <w:sz w:val="28"/>
              </w:rPr>
            </w:pPr>
          </w:p>
        </w:tc>
        <w:tc>
          <w:tcPr>
            <w:tcW w:w="2633"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ind w:rightChars="-48" w:right="-101"/>
              <w:jc w:val="left"/>
              <w:rPr>
                <w:rFonts w:eastAsia="仿宋_GB2312"/>
                <w:sz w:val="24"/>
              </w:rPr>
            </w:pPr>
            <w:r w:rsidRPr="003F5981">
              <w:rPr>
                <w:rFonts w:eastAsia="仿宋_GB2312"/>
                <w:sz w:val="24"/>
              </w:rPr>
              <w:t>政府是否成立统筹管理的社区教育工作领导机构</w:t>
            </w:r>
          </w:p>
        </w:tc>
        <w:tc>
          <w:tcPr>
            <w:tcW w:w="2357"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ind w:right="-48"/>
              <w:jc w:val="center"/>
              <w:rPr>
                <w:rFonts w:eastAsia="仿宋_GB2312"/>
                <w:sz w:val="24"/>
              </w:rPr>
            </w:pPr>
            <w:r w:rsidRPr="003F5981">
              <w:rPr>
                <w:rFonts w:eastAsia="仿宋_GB2312"/>
                <w:sz w:val="24"/>
              </w:rPr>
              <w:t>街道或乡镇是否成立</w:t>
            </w:r>
          </w:p>
          <w:p w:rsidR="0062600E" w:rsidRPr="003F5981" w:rsidRDefault="0062600E" w:rsidP="004479FF">
            <w:pPr>
              <w:spacing w:line="400" w:lineRule="exact"/>
              <w:ind w:right="-48"/>
              <w:jc w:val="center"/>
              <w:rPr>
                <w:rFonts w:eastAsia="仿宋_GB2312"/>
                <w:sz w:val="24"/>
              </w:rPr>
            </w:pPr>
            <w:r w:rsidRPr="003F5981">
              <w:rPr>
                <w:rFonts w:eastAsia="仿宋_GB2312"/>
                <w:sz w:val="24"/>
              </w:rPr>
              <w:t>相应的协调管理机构</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ind w:right="-48"/>
              <w:jc w:val="left"/>
              <w:rPr>
                <w:rFonts w:eastAsia="仿宋_GB2312"/>
                <w:sz w:val="24"/>
              </w:rPr>
            </w:pPr>
            <w:r w:rsidRPr="003F5981">
              <w:rPr>
                <w:rFonts w:eastAsia="仿宋_GB2312"/>
                <w:sz w:val="24"/>
              </w:rPr>
              <w:t>是否制定社区教育工作制度</w:t>
            </w:r>
          </w:p>
        </w:tc>
      </w:tr>
      <w:tr w:rsidR="0062600E" w:rsidRPr="003F5981" w:rsidTr="004479FF">
        <w:trPr>
          <w:cantSplit/>
          <w:trHeight w:val="5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黑体"/>
                <w:sz w:val="28"/>
              </w:rPr>
            </w:pPr>
          </w:p>
        </w:tc>
        <w:tc>
          <w:tcPr>
            <w:tcW w:w="2633" w:type="dxa"/>
            <w:gridSpan w:val="4"/>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2357"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黑体"/>
                <w:sz w:val="28"/>
              </w:rPr>
            </w:pPr>
          </w:p>
        </w:tc>
        <w:tc>
          <w:tcPr>
            <w:tcW w:w="3960"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社区教育专职管理人员数（人）</w:t>
            </w:r>
          </w:p>
        </w:tc>
        <w:tc>
          <w:tcPr>
            <w:tcW w:w="3567" w:type="dxa"/>
            <w:gridSpan w:val="6"/>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社区教育兼职管理人员数（人）</w:t>
            </w: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黑体"/>
                <w:sz w:val="28"/>
              </w:rPr>
            </w:pPr>
          </w:p>
        </w:tc>
        <w:tc>
          <w:tcPr>
            <w:tcW w:w="3960"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3567" w:type="dxa"/>
            <w:gridSpan w:val="6"/>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r>
      <w:tr w:rsidR="0062600E" w:rsidRPr="003F5981" w:rsidTr="004479FF">
        <w:trPr>
          <w:cantSplit/>
          <w:trHeight w:val="94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黑体"/>
                <w:sz w:val="28"/>
              </w:rPr>
            </w:pPr>
            <w:r w:rsidRPr="003F5981">
              <w:rPr>
                <w:rFonts w:eastAsia="黑体"/>
                <w:sz w:val="28"/>
              </w:rPr>
              <w:t>社区教育</w:t>
            </w:r>
          </w:p>
          <w:p w:rsidR="0062600E" w:rsidRPr="003F5981" w:rsidRDefault="0062600E" w:rsidP="004479FF">
            <w:pPr>
              <w:jc w:val="center"/>
              <w:rPr>
                <w:rFonts w:eastAsia="仿宋_GB2312"/>
                <w:sz w:val="28"/>
              </w:rPr>
            </w:pPr>
            <w:r w:rsidRPr="003F5981">
              <w:rPr>
                <w:rFonts w:eastAsia="黑体"/>
                <w:sz w:val="28"/>
              </w:rPr>
              <w:t>保障条件</w:t>
            </w:r>
          </w:p>
        </w:tc>
        <w:tc>
          <w:tcPr>
            <w:tcW w:w="3960"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0" w:lineRule="atLeast"/>
              <w:jc w:val="center"/>
              <w:rPr>
                <w:rFonts w:eastAsia="仿宋_GB2312"/>
                <w:sz w:val="24"/>
              </w:rPr>
            </w:pPr>
            <w:r w:rsidRPr="003F5981">
              <w:rPr>
                <w:rFonts w:eastAsia="仿宋_GB2312"/>
                <w:sz w:val="24"/>
              </w:rPr>
              <w:t>政府社区教育专项经费（万元</w:t>
            </w:r>
            <w:r w:rsidRPr="003F5981">
              <w:rPr>
                <w:rFonts w:eastAsia="仿宋_GB2312"/>
                <w:sz w:val="24"/>
              </w:rPr>
              <w:t>/</w:t>
            </w:r>
            <w:r w:rsidRPr="003F5981">
              <w:rPr>
                <w:rFonts w:eastAsia="仿宋_GB2312"/>
                <w:sz w:val="24"/>
              </w:rPr>
              <w:t>年）</w:t>
            </w:r>
          </w:p>
        </w:tc>
        <w:tc>
          <w:tcPr>
            <w:tcW w:w="3567" w:type="dxa"/>
            <w:gridSpan w:val="6"/>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0" w:lineRule="atLeast"/>
              <w:jc w:val="center"/>
              <w:rPr>
                <w:rFonts w:eastAsia="仿宋_GB2312"/>
                <w:sz w:val="24"/>
              </w:rPr>
            </w:pPr>
            <w:r w:rsidRPr="003F5981">
              <w:rPr>
                <w:rFonts w:eastAsia="仿宋_GB2312"/>
                <w:sz w:val="24"/>
              </w:rPr>
              <w:t>人均社区教育经费（元）</w:t>
            </w: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仿宋_GB2312"/>
                <w:sz w:val="28"/>
              </w:rPr>
            </w:pPr>
          </w:p>
        </w:tc>
        <w:tc>
          <w:tcPr>
            <w:tcW w:w="3960"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3567" w:type="dxa"/>
            <w:gridSpan w:val="6"/>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仿宋_GB2312"/>
                <w:sz w:val="28"/>
              </w:rPr>
            </w:pPr>
          </w:p>
        </w:tc>
        <w:tc>
          <w:tcPr>
            <w:tcW w:w="3960"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社区教育专职教师人数（人）</w:t>
            </w:r>
          </w:p>
        </w:tc>
        <w:tc>
          <w:tcPr>
            <w:tcW w:w="3567" w:type="dxa"/>
            <w:gridSpan w:val="6"/>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社区教育兼职教师人数（人）</w:t>
            </w: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仿宋_GB2312"/>
                <w:sz w:val="28"/>
              </w:rPr>
            </w:pPr>
          </w:p>
        </w:tc>
        <w:tc>
          <w:tcPr>
            <w:tcW w:w="3960"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3567" w:type="dxa"/>
            <w:gridSpan w:val="6"/>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仿宋_GB2312"/>
                <w:sz w:val="28"/>
              </w:rPr>
            </w:pPr>
          </w:p>
        </w:tc>
        <w:tc>
          <w:tcPr>
            <w:tcW w:w="3960"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jc w:val="center"/>
              <w:rPr>
                <w:rFonts w:eastAsia="仿宋_GB2312"/>
                <w:sz w:val="24"/>
              </w:rPr>
            </w:pPr>
            <w:r w:rsidRPr="003F5981">
              <w:rPr>
                <w:rFonts w:eastAsia="仿宋_GB2312"/>
                <w:sz w:val="24"/>
              </w:rPr>
              <w:t>社区教育工作志愿者队伍人数（人）</w:t>
            </w:r>
          </w:p>
        </w:tc>
        <w:tc>
          <w:tcPr>
            <w:tcW w:w="3567" w:type="dxa"/>
            <w:gridSpan w:val="6"/>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rPr>
                <w:rFonts w:eastAsia="仿宋_GB2312"/>
                <w:sz w:val="24"/>
              </w:rPr>
            </w:pPr>
            <w:r w:rsidRPr="003F5981">
              <w:rPr>
                <w:rFonts w:eastAsia="仿宋_GB2312"/>
                <w:sz w:val="24"/>
              </w:rPr>
              <w:t>每年社区教育专职教师接受业务培训时间（学时</w:t>
            </w:r>
            <w:r w:rsidRPr="003F5981">
              <w:rPr>
                <w:rFonts w:eastAsia="仿宋_GB2312"/>
                <w:sz w:val="24"/>
              </w:rPr>
              <w:t xml:space="preserve"> </w:t>
            </w:r>
            <w:r w:rsidRPr="003F5981">
              <w:rPr>
                <w:rFonts w:eastAsia="仿宋_GB2312"/>
                <w:sz w:val="24"/>
              </w:rPr>
              <w:t>）</w:t>
            </w:r>
          </w:p>
        </w:tc>
      </w:tr>
      <w:tr w:rsidR="0062600E" w:rsidRPr="003F5981" w:rsidTr="004479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仿宋_GB2312"/>
                <w:sz w:val="28"/>
              </w:rPr>
            </w:pPr>
          </w:p>
        </w:tc>
        <w:tc>
          <w:tcPr>
            <w:tcW w:w="3960"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3567" w:type="dxa"/>
            <w:gridSpan w:val="6"/>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r>
      <w:tr w:rsidR="0062600E" w:rsidRPr="003F5981" w:rsidTr="004479FF">
        <w:trPr>
          <w:cantSplit/>
          <w:trHeight w:val="57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黑体"/>
                <w:sz w:val="28"/>
              </w:rPr>
            </w:pPr>
            <w:r w:rsidRPr="003F5981">
              <w:rPr>
                <w:rFonts w:eastAsia="黑体"/>
                <w:sz w:val="28"/>
              </w:rPr>
              <w:t>社区教育</w:t>
            </w:r>
          </w:p>
          <w:p w:rsidR="0062600E" w:rsidRPr="003F5981" w:rsidRDefault="0062600E" w:rsidP="004479FF">
            <w:pPr>
              <w:jc w:val="center"/>
              <w:rPr>
                <w:rFonts w:eastAsia="仿宋_GB2312"/>
                <w:sz w:val="28"/>
              </w:rPr>
            </w:pPr>
            <w:r w:rsidRPr="003F5981">
              <w:rPr>
                <w:rFonts w:eastAsia="黑体"/>
                <w:sz w:val="28"/>
              </w:rPr>
              <w:t>成</w:t>
            </w:r>
            <w:r w:rsidRPr="003F5981">
              <w:rPr>
                <w:rFonts w:eastAsia="黑体"/>
                <w:sz w:val="28"/>
              </w:rPr>
              <w:t xml:space="preserve">    </w:t>
            </w:r>
            <w:r w:rsidRPr="003F5981">
              <w:rPr>
                <w:rFonts w:eastAsia="黑体"/>
                <w:sz w:val="28"/>
              </w:rPr>
              <w:t>效</w:t>
            </w:r>
          </w:p>
        </w:tc>
        <w:tc>
          <w:tcPr>
            <w:tcW w:w="3960"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社区居民接受教育培训数（</w:t>
            </w:r>
            <w:proofErr w:type="gramStart"/>
            <w:r w:rsidRPr="003F5981">
              <w:rPr>
                <w:rFonts w:eastAsia="仿宋_GB2312"/>
                <w:sz w:val="24"/>
              </w:rPr>
              <w:t>人次</w:t>
            </w:r>
            <w:r w:rsidRPr="003F5981">
              <w:rPr>
                <w:rFonts w:eastAsia="仿宋_GB2312"/>
                <w:sz w:val="24"/>
              </w:rPr>
              <w:t>/</w:t>
            </w:r>
            <w:proofErr w:type="gramEnd"/>
            <w:r w:rsidRPr="003F5981">
              <w:rPr>
                <w:rFonts w:eastAsia="仿宋_GB2312"/>
                <w:sz w:val="24"/>
              </w:rPr>
              <w:t>年）</w:t>
            </w:r>
          </w:p>
        </w:tc>
        <w:tc>
          <w:tcPr>
            <w:tcW w:w="3567" w:type="dxa"/>
            <w:gridSpan w:val="6"/>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p>
        </w:tc>
      </w:tr>
      <w:tr w:rsidR="0062600E" w:rsidRPr="003F5981" w:rsidTr="004479FF">
        <w:trPr>
          <w:cantSplit/>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仿宋_GB2312"/>
                <w:sz w:val="28"/>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参加青少年</w:t>
            </w:r>
            <w:proofErr w:type="gramStart"/>
            <w:r w:rsidRPr="003F5981">
              <w:rPr>
                <w:rFonts w:eastAsia="仿宋_GB2312"/>
                <w:sz w:val="24"/>
              </w:rPr>
              <w:t>校外素质</w:t>
            </w:r>
            <w:proofErr w:type="gramEnd"/>
            <w:r w:rsidRPr="003F5981">
              <w:rPr>
                <w:rFonts w:eastAsia="仿宋_GB2312"/>
                <w:sz w:val="24"/>
              </w:rPr>
              <w:t>教育培训数（</w:t>
            </w:r>
            <w:proofErr w:type="gramStart"/>
            <w:r w:rsidRPr="003F5981">
              <w:rPr>
                <w:rFonts w:eastAsia="仿宋_GB2312"/>
                <w:sz w:val="24"/>
              </w:rPr>
              <w:t>人次</w:t>
            </w:r>
            <w:r w:rsidRPr="003F5981">
              <w:rPr>
                <w:rFonts w:eastAsia="仿宋_GB2312"/>
                <w:sz w:val="24"/>
              </w:rPr>
              <w:t>/</w:t>
            </w:r>
            <w:proofErr w:type="gramEnd"/>
            <w:r w:rsidRPr="003F5981">
              <w:rPr>
                <w:rFonts w:eastAsia="仿宋_GB2312"/>
                <w:sz w:val="24"/>
              </w:rPr>
              <w:t>年）</w:t>
            </w:r>
          </w:p>
        </w:tc>
        <w:tc>
          <w:tcPr>
            <w:tcW w:w="2505"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24"/>
              </w:rPr>
            </w:pPr>
            <w:r w:rsidRPr="003F5981">
              <w:rPr>
                <w:rFonts w:eastAsia="仿宋_GB2312"/>
                <w:sz w:val="24"/>
              </w:rPr>
              <w:t>接受各类职业技能培训数（</w:t>
            </w:r>
            <w:proofErr w:type="gramStart"/>
            <w:r w:rsidRPr="003F5981">
              <w:rPr>
                <w:rFonts w:eastAsia="仿宋_GB2312"/>
                <w:sz w:val="24"/>
              </w:rPr>
              <w:t>人次</w:t>
            </w:r>
            <w:r w:rsidRPr="003F5981">
              <w:rPr>
                <w:rFonts w:eastAsia="仿宋_GB2312"/>
                <w:sz w:val="24"/>
              </w:rPr>
              <w:t>/</w:t>
            </w:r>
            <w:proofErr w:type="gramEnd"/>
            <w:r w:rsidRPr="003F5981">
              <w:rPr>
                <w:rFonts w:eastAsia="仿宋_GB2312"/>
                <w:sz w:val="24"/>
              </w:rPr>
              <w:t>年）</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pacing w:line="400" w:lineRule="exact"/>
              <w:ind w:rightChars="4" w:right="8"/>
              <w:jc w:val="center"/>
              <w:rPr>
                <w:rFonts w:eastAsia="仿宋_GB2312"/>
                <w:sz w:val="24"/>
              </w:rPr>
            </w:pPr>
            <w:r w:rsidRPr="003F5981">
              <w:rPr>
                <w:rFonts w:eastAsia="仿宋_GB2312"/>
                <w:sz w:val="24"/>
              </w:rPr>
              <w:t>参加老年教育培训数</w:t>
            </w:r>
          </w:p>
          <w:p w:rsidR="0062600E" w:rsidRPr="003F5981" w:rsidRDefault="0062600E" w:rsidP="004479FF">
            <w:pPr>
              <w:jc w:val="left"/>
              <w:rPr>
                <w:rFonts w:eastAsia="仿宋_GB2312"/>
                <w:sz w:val="24"/>
              </w:rPr>
            </w:pPr>
            <w:r w:rsidRPr="003F5981">
              <w:rPr>
                <w:rFonts w:eastAsia="仿宋_GB2312"/>
                <w:sz w:val="24"/>
              </w:rPr>
              <w:t>（</w:t>
            </w:r>
            <w:proofErr w:type="gramStart"/>
            <w:r w:rsidRPr="003F5981">
              <w:rPr>
                <w:rFonts w:eastAsia="仿宋_GB2312"/>
                <w:sz w:val="24"/>
              </w:rPr>
              <w:t>人次</w:t>
            </w:r>
            <w:r w:rsidRPr="003F5981">
              <w:rPr>
                <w:rFonts w:eastAsia="仿宋_GB2312"/>
                <w:sz w:val="24"/>
              </w:rPr>
              <w:t>/</w:t>
            </w:r>
            <w:proofErr w:type="gramEnd"/>
            <w:r w:rsidRPr="003F5981">
              <w:rPr>
                <w:rFonts w:eastAsia="仿宋_GB2312"/>
                <w:sz w:val="24"/>
              </w:rPr>
              <w:t>年）</w:t>
            </w:r>
          </w:p>
        </w:tc>
      </w:tr>
      <w:tr w:rsidR="0062600E" w:rsidRPr="003F5981" w:rsidTr="004479FF">
        <w:trPr>
          <w:cantSplit/>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仿宋_GB2312"/>
                <w:sz w:val="28"/>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2505" w:type="dxa"/>
            <w:gridSpan w:val="8"/>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r>
      <w:tr w:rsidR="0062600E" w:rsidRPr="003F5981" w:rsidTr="004479FF">
        <w:trPr>
          <w:cantSplit/>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widowControl/>
              <w:jc w:val="left"/>
              <w:rPr>
                <w:rFonts w:eastAsia="仿宋_GB2312"/>
                <w:sz w:val="28"/>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r w:rsidRPr="003F5981">
              <w:rPr>
                <w:rFonts w:eastAsia="仿宋_GB2312"/>
                <w:sz w:val="24"/>
              </w:rPr>
              <w:t>特色品牌或活动</w:t>
            </w:r>
          </w:p>
        </w:tc>
        <w:tc>
          <w:tcPr>
            <w:tcW w:w="5074" w:type="dxa"/>
            <w:gridSpan w:val="11"/>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jc w:val="center"/>
              <w:rPr>
                <w:rFonts w:eastAsia="仿宋_GB2312"/>
                <w:sz w:val="32"/>
              </w:rPr>
            </w:pPr>
          </w:p>
        </w:tc>
      </w:tr>
    </w:tbl>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rFonts w:eastAsia="黑体"/>
          <w:b/>
          <w:bCs/>
          <w:sz w:val="30"/>
          <w:szCs w:val="30"/>
        </w:rPr>
      </w:pPr>
    </w:p>
    <w:p w:rsidR="0062600E" w:rsidRPr="003F5981" w:rsidRDefault="0062600E" w:rsidP="0062600E">
      <w:pPr>
        <w:ind w:rightChars="4" w:right="8"/>
        <w:jc w:val="left"/>
        <w:rPr>
          <w:color w:val="000000"/>
          <w:kern w:val="0"/>
          <w:sz w:val="18"/>
          <w:szCs w:val="18"/>
        </w:rPr>
      </w:pPr>
      <w:r w:rsidRPr="003F5981">
        <w:rPr>
          <w:rFonts w:eastAsia="黑体"/>
          <w:bCs/>
          <w:sz w:val="30"/>
          <w:szCs w:val="30"/>
        </w:rPr>
        <w:t>二、申报单位自评表</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00"/>
        <w:gridCol w:w="540"/>
        <w:gridCol w:w="230"/>
        <w:gridCol w:w="2380"/>
        <w:gridCol w:w="2380"/>
        <w:gridCol w:w="1562"/>
        <w:gridCol w:w="708"/>
        <w:gridCol w:w="567"/>
      </w:tblGrid>
      <w:tr w:rsidR="0062600E" w:rsidRPr="003F5981" w:rsidTr="004479FF">
        <w:trPr>
          <w:jc w:val="center"/>
        </w:trPr>
        <w:tc>
          <w:tcPr>
            <w:tcW w:w="71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一级</w:t>
            </w:r>
          </w:p>
          <w:p w:rsidR="0062600E" w:rsidRPr="003F5981" w:rsidRDefault="0062600E" w:rsidP="004479FF">
            <w:pPr>
              <w:spacing w:line="300" w:lineRule="exact"/>
              <w:jc w:val="center"/>
              <w:rPr>
                <w:rFonts w:eastAsia="仿宋_GB2312"/>
                <w:b/>
                <w:sz w:val="24"/>
              </w:rPr>
            </w:pPr>
            <w:r w:rsidRPr="003F5981">
              <w:rPr>
                <w:rFonts w:eastAsia="仿宋_GB2312"/>
                <w:b/>
                <w:sz w:val="24"/>
              </w:rPr>
              <w:t>指标</w:t>
            </w:r>
          </w:p>
        </w:tc>
        <w:tc>
          <w:tcPr>
            <w:tcW w:w="90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二</w:t>
            </w:r>
            <w:r w:rsidRPr="003F5981">
              <w:rPr>
                <w:rFonts w:eastAsia="仿宋_GB2312"/>
                <w:b/>
                <w:sz w:val="24"/>
              </w:rPr>
              <w:t xml:space="preserve"> </w:t>
            </w:r>
            <w:r w:rsidRPr="003F5981">
              <w:rPr>
                <w:rFonts w:eastAsia="仿宋_GB2312"/>
                <w:b/>
                <w:sz w:val="24"/>
              </w:rPr>
              <w:t>级</w:t>
            </w:r>
          </w:p>
          <w:p w:rsidR="0062600E" w:rsidRPr="003F5981" w:rsidRDefault="0062600E" w:rsidP="004479FF">
            <w:pPr>
              <w:rPr>
                <w:rFonts w:eastAsia="仿宋_GB2312"/>
                <w:b/>
                <w:sz w:val="24"/>
              </w:rPr>
            </w:pPr>
            <w:r w:rsidRPr="003F5981">
              <w:rPr>
                <w:rFonts w:eastAsia="仿宋_GB2312"/>
                <w:b/>
                <w:sz w:val="24"/>
              </w:rPr>
              <w:t>指</w:t>
            </w:r>
            <w:r w:rsidRPr="003F5981">
              <w:rPr>
                <w:rFonts w:eastAsia="仿宋_GB2312"/>
                <w:b/>
                <w:sz w:val="24"/>
              </w:rPr>
              <w:t xml:space="preserve"> </w:t>
            </w:r>
            <w:r w:rsidRPr="003F5981">
              <w:rPr>
                <w:rFonts w:eastAsia="仿宋_GB2312"/>
                <w:b/>
                <w:sz w:val="24"/>
              </w:rPr>
              <w:t>标</w:t>
            </w: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序</w:t>
            </w:r>
          </w:p>
          <w:p w:rsidR="0062600E" w:rsidRPr="003F5981" w:rsidRDefault="0062600E" w:rsidP="004479FF">
            <w:pPr>
              <w:spacing w:line="300" w:lineRule="exact"/>
              <w:jc w:val="center"/>
              <w:rPr>
                <w:rFonts w:eastAsia="仿宋_GB2312"/>
                <w:b/>
                <w:sz w:val="24"/>
              </w:rPr>
            </w:pPr>
            <w:r w:rsidRPr="003F5981">
              <w:rPr>
                <w:rFonts w:eastAsia="仿宋_GB2312"/>
                <w:b/>
                <w:sz w:val="24"/>
              </w:rPr>
              <w:t>号</w:t>
            </w:r>
          </w:p>
        </w:tc>
        <w:tc>
          <w:tcPr>
            <w:tcW w:w="6552" w:type="dxa"/>
            <w:gridSpan w:val="4"/>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检测点</w:t>
            </w:r>
          </w:p>
        </w:tc>
        <w:tc>
          <w:tcPr>
            <w:tcW w:w="708"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权重</w:t>
            </w:r>
          </w:p>
        </w:tc>
        <w:tc>
          <w:tcPr>
            <w:tcW w:w="567"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自评</w:t>
            </w:r>
          </w:p>
        </w:tc>
      </w:tr>
      <w:tr w:rsidR="0062600E" w:rsidRPr="003F5981" w:rsidTr="004479FF">
        <w:trPr>
          <w:jc w:val="center"/>
        </w:trPr>
        <w:tc>
          <w:tcPr>
            <w:tcW w:w="710" w:type="dxa"/>
            <w:vMerge w:val="restart"/>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领</w:t>
            </w:r>
          </w:p>
          <w:p w:rsidR="0062600E" w:rsidRPr="003F5981" w:rsidRDefault="0062600E" w:rsidP="004479FF">
            <w:pPr>
              <w:spacing w:line="300" w:lineRule="exact"/>
              <w:jc w:val="center"/>
              <w:rPr>
                <w:rFonts w:eastAsia="仿宋_GB2312"/>
                <w:b/>
                <w:sz w:val="24"/>
              </w:rPr>
            </w:pPr>
            <w:r w:rsidRPr="003F5981">
              <w:rPr>
                <w:rFonts w:eastAsia="仿宋_GB2312"/>
                <w:b/>
                <w:sz w:val="24"/>
              </w:rPr>
              <w:t>导</w:t>
            </w:r>
          </w:p>
          <w:p w:rsidR="0062600E" w:rsidRPr="003F5981" w:rsidRDefault="0062600E" w:rsidP="004479FF">
            <w:pPr>
              <w:spacing w:line="300" w:lineRule="exact"/>
              <w:jc w:val="center"/>
              <w:rPr>
                <w:rFonts w:eastAsia="仿宋_GB2312"/>
                <w:b/>
                <w:sz w:val="24"/>
              </w:rPr>
            </w:pPr>
            <w:r w:rsidRPr="003F5981">
              <w:rPr>
                <w:rFonts w:eastAsia="仿宋_GB2312"/>
                <w:b/>
                <w:sz w:val="24"/>
              </w:rPr>
              <w:t>与</w:t>
            </w:r>
          </w:p>
          <w:p w:rsidR="0062600E" w:rsidRPr="003F5981" w:rsidRDefault="0062600E" w:rsidP="004479FF">
            <w:pPr>
              <w:spacing w:line="300" w:lineRule="exact"/>
              <w:jc w:val="center"/>
              <w:rPr>
                <w:rFonts w:eastAsia="仿宋_GB2312"/>
                <w:b/>
                <w:sz w:val="24"/>
              </w:rPr>
            </w:pPr>
            <w:r w:rsidRPr="003F5981">
              <w:rPr>
                <w:rFonts w:eastAsia="仿宋_GB2312"/>
                <w:b/>
                <w:sz w:val="24"/>
              </w:rPr>
              <w:t>管</w:t>
            </w:r>
          </w:p>
          <w:p w:rsidR="0062600E" w:rsidRPr="003F5981" w:rsidRDefault="0062600E" w:rsidP="004479FF">
            <w:pPr>
              <w:spacing w:line="300" w:lineRule="exact"/>
              <w:jc w:val="center"/>
              <w:rPr>
                <w:rFonts w:eastAsia="仿宋_GB2312"/>
                <w:b/>
                <w:sz w:val="24"/>
              </w:rPr>
            </w:pPr>
            <w:r w:rsidRPr="003F5981">
              <w:rPr>
                <w:rFonts w:eastAsia="仿宋_GB2312"/>
                <w:b/>
                <w:sz w:val="24"/>
              </w:rPr>
              <w:t>理</w:t>
            </w: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管</w:t>
            </w:r>
            <w:r w:rsidRPr="003F5981">
              <w:rPr>
                <w:rFonts w:eastAsia="仿宋_GB2312"/>
                <w:sz w:val="24"/>
              </w:rPr>
              <w:t xml:space="preserve"> </w:t>
            </w:r>
            <w:r w:rsidRPr="003F5981">
              <w:rPr>
                <w:rFonts w:eastAsia="仿宋_GB2312"/>
                <w:sz w:val="24"/>
              </w:rPr>
              <w:t>理</w:t>
            </w:r>
          </w:p>
          <w:p w:rsidR="0062600E" w:rsidRPr="003F5981" w:rsidRDefault="0062600E" w:rsidP="004479FF">
            <w:pPr>
              <w:spacing w:line="300" w:lineRule="exact"/>
              <w:jc w:val="center"/>
              <w:rPr>
                <w:rFonts w:eastAsia="仿宋_GB2312"/>
                <w:sz w:val="24"/>
              </w:rPr>
            </w:pPr>
            <w:r w:rsidRPr="003F5981">
              <w:rPr>
                <w:rFonts w:eastAsia="仿宋_GB2312"/>
                <w:sz w:val="24"/>
              </w:rPr>
              <w:t>体</w:t>
            </w:r>
            <w:r w:rsidRPr="003F5981">
              <w:rPr>
                <w:rFonts w:eastAsia="仿宋_GB2312"/>
                <w:sz w:val="24"/>
              </w:rPr>
              <w:t xml:space="preserve"> </w:t>
            </w:r>
            <w:r w:rsidRPr="003F5981">
              <w:rPr>
                <w:rFonts w:eastAsia="仿宋_GB2312"/>
                <w:sz w:val="24"/>
              </w:rPr>
              <w:t>制</w:t>
            </w:r>
          </w:p>
          <w:p w:rsidR="0062600E" w:rsidRPr="003F5981" w:rsidRDefault="0062600E" w:rsidP="004479FF">
            <w:pPr>
              <w:spacing w:line="300" w:lineRule="exact"/>
              <w:jc w:val="center"/>
              <w:rPr>
                <w:rFonts w:eastAsia="仿宋_GB2312"/>
                <w:sz w:val="24"/>
              </w:rPr>
            </w:pPr>
            <w:r w:rsidRPr="003F5981">
              <w:rPr>
                <w:rFonts w:eastAsia="仿宋_GB2312"/>
                <w:sz w:val="24"/>
              </w:rPr>
              <w:t>（</w:t>
            </w:r>
            <w:r w:rsidRPr="003F5981">
              <w:rPr>
                <w:rFonts w:eastAsia="仿宋_GB2312"/>
                <w:sz w:val="24"/>
              </w:rPr>
              <w:t>3</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1</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县（市、区）党委、政府对开展社区教育工作指导思想明确，工作思路清晰，有符合本地实际和创新特色的社区教育理念。</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spacing w:line="300" w:lineRule="exact"/>
              <w:jc w:val="center"/>
              <w:rPr>
                <w:rFonts w:eastAsia="仿宋_GB2312"/>
                <w:sz w:val="24"/>
              </w:rPr>
            </w:pPr>
          </w:p>
        </w:tc>
      </w:tr>
      <w:tr w:rsidR="0062600E" w:rsidRPr="003F5981" w:rsidTr="004479FF">
        <w:trPr>
          <w:trHeight w:val="560"/>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spacing w:line="300" w:lineRule="exact"/>
              <w:jc w:val="center"/>
              <w:rPr>
                <w:rFonts w:eastAsia="仿宋_GB2312"/>
                <w:b/>
                <w:sz w:val="32"/>
                <w:szCs w:val="32"/>
              </w:rPr>
            </w:pPr>
          </w:p>
        </w:tc>
        <w:tc>
          <w:tcPr>
            <w:tcW w:w="540" w:type="dxa"/>
            <w:vAlign w:val="center"/>
          </w:tcPr>
          <w:p w:rsidR="0062600E" w:rsidRPr="003F5981" w:rsidRDefault="0062600E" w:rsidP="004479FF">
            <w:pPr>
              <w:spacing w:line="300" w:lineRule="exact"/>
              <w:jc w:val="center"/>
              <w:rPr>
                <w:rFonts w:eastAsia="仿宋_GB2312"/>
                <w:b/>
                <w:sz w:val="32"/>
                <w:szCs w:val="32"/>
              </w:rPr>
            </w:pPr>
            <w:r w:rsidRPr="003F5981">
              <w:rPr>
                <w:rFonts w:eastAsia="仿宋_GB2312"/>
                <w:b/>
                <w:sz w:val="24"/>
              </w:rPr>
              <w:t>2</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县（市、区）、乡镇（街道）均制定了社区教育发展规划并纳入当地经济社会建设和教育发展规划，得到认真落实。</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750"/>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spacing w:line="300" w:lineRule="exact"/>
              <w:jc w:val="cente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3</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社区教育工作有年度工作计划、有方案、有布置、有落实。每年都有切实可行的工作创新举措。</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704"/>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运</w:t>
            </w:r>
            <w:r w:rsidRPr="003F5981">
              <w:rPr>
                <w:rFonts w:eastAsia="仿宋_GB2312"/>
                <w:sz w:val="24"/>
              </w:rPr>
              <w:t xml:space="preserve"> </w:t>
            </w:r>
            <w:r w:rsidRPr="003F5981">
              <w:rPr>
                <w:rFonts w:eastAsia="仿宋_GB2312"/>
                <w:sz w:val="24"/>
              </w:rPr>
              <w:t>行</w:t>
            </w:r>
          </w:p>
          <w:p w:rsidR="0062600E" w:rsidRPr="003F5981" w:rsidRDefault="0062600E" w:rsidP="004479FF">
            <w:pPr>
              <w:spacing w:line="300" w:lineRule="exact"/>
              <w:jc w:val="center"/>
              <w:rPr>
                <w:rFonts w:eastAsia="仿宋_GB2312"/>
                <w:sz w:val="24"/>
              </w:rPr>
            </w:pPr>
            <w:r w:rsidRPr="003F5981">
              <w:rPr>
                <w:rFonts w:eastAsia="仿宋_GB2312"/>
                <w:sz w:val="24"/>
              </w:rPr>
              <w:t>机</w:t>
            </w:r>
            <w:r w:rsidRPr="003F5981">
              <w:rPr>
                <w:rFonts w:eastAsia="仿宋_GB2312"/>
                <w:sz w:val="24"/>
              </w:rPr>
              <w:t xml:space="preserve"> </w:t>
            </w:r>
            <w:r w:rsidRPr="003F5981">
              <w:rPr>
                <w:rFonts w:eastAsia="仿宋_GB2312"/>
                <w:sz w:val="24"/>
              </w:rPr>
              <w:t>制</w:t>
            </w:r>
          </w:p>
          <w:p w:rsidR="0062600E" w:rsidRPr="003F5981" w:rsidRDefault="0062600E" w:rsidP="004479FF">
            <w:pPr>
              <w:rPr>
                <w:rFonts w:eastAsia="仿宋_GB2312"/>
                <w:sz w:val="24"/>
              </w:rPr>
            </w:pPr>
            <w:r w:rsidRPr="003F5981">
              <w:rPr>
                <w:rFonts w:eastAsia="仿宋_GB2312"/>
                <w:sz w:val="24"/>
              </w:rPr>
              <w:t>（</w:t>
            </w:r>
            <w:r w:rsidRPr="003F5981">
              <w:rPr>
                <w:rFonts w:eastAsia="仿宋_GB2312"/>
                <w:sz w:val="24"/>
              </w:rPr>
              <w:t>12</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4</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建立健全了以</w:t>
            </w:r>
            <w:r w:rsidRPr="003F5981">
              <w:rPr>
                <w:rFonts w:eastAsia="仿宋_GB2312"/>
                <w:sz w:val="24"/>
              </w:rPr>
              <w:t>“</w:t>
            </w:r>
            <w:r w:rsidRPr="003F5981">
              <w:rPr>
                <w:rFonts w:eastAsia="仿宋_GB2312"/>
                <w:sz w:val="24"/>
              </w:rPr>
              <w:t>政府统筹领导、教育部门主管、有关部门参与、社会积极支持</w:t>
            </w:r>
            <w:r w:rsidRPr="003F5981">
              <w:rPr>
                <w:rFonts w:eastAsia="仿宋_GB2312"/>
                <w:sz w:val="24"/>
              </w:rPr>
              <w:t>”</w:t>
            </w:r>
            <w:r w:rsidRPr="003F5981">
              <w:rPr>
                <w:rFonts w:eastAsia="仿宋_GB2312"/>
                <w:sz w:val="24"/>
              </w:rPr>
              <w:t>的社区教育工作运行机制。</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686"/>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32"/>
                <w:szCs w:val="32"/>
              </w:rPr>
            </w:pPr>
          </w:p>
        </w:tc>
        <w:tc>
          <w:tcPr>
            <w:tcW w:w="540" w:type="dxa"/>
            <w:vAlign w:val="center"/>
          </w:tcPr>
          <w:p w:rsidR="0062600E" w:rsidRPr="003F5981" w:rsidRDefault="0062600E" w:rsidP="004479FF">
            <w:pPr>
              <w:spacing w:line="300" w:lineRule="exact"/>
              <w:jc w:val="center"/>
              <w:rPr>
                <w:rFonts w:eastAsia="仿宋_GB2312"/>
                <w:b/>
                <w:sz w:val="32"/>
                <w:szCs w:val="32"/>
              </w:rPr>
            </w:pPr>
            <w:r w:rsidRPr="003F5981">
              <w:rPr>
                <w:rFonts w:eastAsia="仿宋_GB2312"/>
                <w:b/>
                <w:sz w:val="24"/>
              </w:rPr>
              <w:t>5</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ascii="宋体" w:hAnsi="宋体" w:cs="宋体" w:hint="eastAsia"/>
                <w:sz w:val="24"/>
              </w:rPr>
              <w:t>★</w:t>
            </w:r>
            <w:r w:rsidRPr="003F5981">
              <w:rPr>
                <w:rFonts w:eastAsia="仿宋_GB2312"/>
                <w:sz w:val="24"/>
              </w:rPr>
              <w:t>县（市、区）、乡镇（街道）建立由党政领导牵头的社区教育工作委员会，并有专人负责。</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710"/>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32"/>
                <w:szCs w:val="32"/>
              </w:rPr>
            </w:pPr>
          </w:p>
        </w:tc>
        <w:tc>
          <w:tcPr>
            <w:tcW w:w="540" w:type="dxa"/>
            <w:vAlign w:val="center"/>
          </w:tcPr>
          <w:p w:rsidR="0062600E" w:rsidRPr="003F5981" w:rsidRDefault="0062600E" w:rsidP="004479FF">
            <w:pPr>
              <w:spacing w:line="300" w:lineRule="exact"/>
              <w:jc w:val="center"/>
              <w:rPr>
                <w:rFonts w:eastAsia="仿宋_GB2312"/>
                <w:b/>
                <w:sz w:val="32"/>
                <w:szCs w:val="32"/>
              </w:rPr>
            </w:pPr>
            <w:r w:rsidRPr="003F5981">
              <w:rPr>
                <w:rFonts w:eastAsia="仿宋_GB2312"/>
                <w:b/>
                <w:sz w:val="24"/>
              </w:rPr>
              <w:t>6</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ascii="宋体" w:hAnsi="宋体" w:cs="宋体" w:hint="eastAsia"/>
                <w:sz w:val="24"/>
              </w:rPr>
              <w:t>★</w:t>
            </w:r>
            <w:r w:rsidRPr="003F5981">
              <w:rPr>
                <w:rFonts w:eastAsia="仿宋_GB2312"/>
                <w:sz w:val="24"/>
              </w:rPr>
              <w:t>县（市、区）党委、政府和相关部门出台相关政策措施和指导意见等。</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834"/>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32"/>
                <w:szCs w:val="32"/>
              </w:rPr>
            </w:pPr>
          </w:p>
        </w:tc>
        <w:tc>
          <w:tcPr>
            <w:tcW w:w="540" w:type="dxa"/>
            <w:vAlign w:val="center"/>
          </w:tcPr>
          <w:p w:rsidR="0062600E" w:rsidRPr="003F5981" w:rsidRDefault="0062600E" w:rsidP="004479FF">
            <w:pPr>
              <w:spacing w:line="300" w:lineRule="exact"/>
              <w:jc w:val="center"/>
              <w:rPr>
                <w:rFonts w:eastAsia="仿宋_GB2312"/>
                <w:b/>
                <w:sz w:val="32"/>
                <w:szCs w:val="32"/>
              </w:rPr>
            </w:pPr>
            <w:r w:rsidRPr="003F5981">
              <w:rPr>
                <w:rFonts w:eastAsia="仿宋_GB2312"/>
                <w:b/>
                <w:sz w:val="24"/>
              </w:rPr>
              <w:t>7</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社区教育工作委员会每年不少于两次研究部署本区域内社区教育工作。</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jc w:val="center"/>
        </w:trPr>
        <w:tc>
          <w:tcPr>
            <w:tcW w:w="710" w:type="dxa"/>
            <w:vMerge/>
            <w:tcBorders>
              <w:bottom w:val="single" w:sz="4" w:space="0" w:color="auto"/>
            </w:tcBorders>
            <w:vAlign w:val="center"/>
          </w:tcPr>
          <w:p w:rsidR="0062600E" w:rsidRPr="003F5981" w:rsidRDefault="0062600E" w:rsidP="004479FF">
            <w:pPr>
              <w:spacing w:line="300" w:lineRule="exact"/>
              <w:jc w:val="center"/>
              <w:rPr>
                <w:rFonts w:eastAsia="仿宋_GB2312"/>
                <w:b/>
                <w:sz w:val="24"/>
              </w:rPr>
            </w:pPr>
          </w:p>
        </w:tc>
        <w:tc>
          <w:tcPr>
            <w:tcW w:w="900" w:type="dxa"/>
            <w:vMerge/>
            <w:tcBorders>
              <w:bottom w:val="single" w:sz="4" w:space="0" w:color="auto"/>
            </w:tcBorders>
            <w:vAlign w:val="center"/>
          </w:tcPr>
          <w:p w:rsidR="0062600E" w:rsidRPr="003F5981" w:rsidRDefault="0062600E" w:rsidP="004479FF">
            <w:pPr>
              <w:rPr>
                <w:rFonts w:eastAsia="仿宋_GB2312"/>
                <w:b/>
                <w:sz w:val="32"/>
                <w:szCs w:val="32"/>
              </w:rPr>
            </w:pPr>
          </w:p>
        </w:tc>
        <w:tc>
          <w:tcPr>
            <w:tcW w:w="540" w:type="dxa"/>
            <w:tcBorders>
              <w:bottom w:val="single" w:sz="4" w:space="0" w:color="auto"/>
            </w:tcBorders>
            <w:vAlign w:val="center"/>
          </w:tcPr>
          <w:p w:rsidR="0062600E" w:rsidRPr="003F5981" w:rsidRDefault="0062600E" w:rsidP="004479FF">
            <w:pPr>
              <w:spacing w:line="300" w:lineRule="exact"/>
              <w:jc w:val="center"/>
              <w:rPr>
                <w:rFonts w:eastAsia="仿宋_GB2312"/>
                <w:b/>
                <w:sz w:val="32"/>
                <w:szCs w:val="32"/>
              </w:rPr>
            </w:pPr>
            <w:r w:rsidRPr="003F5981">
              <w:rPr>
                <w:rFonts w:eastAsia="仿宋_GB2312"/>
                <w:b/>
                <w:color w:val="000000"/>
                <w:sz w:val="24"/>
              </w:rPr>
              <w:t>8</w:t>
            </w:r>
          </w:p>
        </w:tc>
        <w:tc>
          <w:tcPr>
            <w:tcW w:w="6552" w:type="dxa"/>
            <w:gridSpan w:val="4"/>
            <w:tcBorders>
              <w:bottom w:val="single" w:sz="4" w:space="0" w:color="auto"/>
            </w:tcBorders>
            <w:vAlign w:val="center"/>
          </w:tcPr>
          <w:p w:rsidR="0062600E" w:rsidRPr="003F5981" w:rsidRDefault="0062600E" w:rsidP="004479FF">
            <w:pPr>
              <w:spacing w:line="300" w:lineRule="exact"/>
              <w:rPr>
                <w:rFonts w:eastAsia="仿宋_GB2312"/>
                <w:sz w:val="24"/>
              </w:rPr>
            </w:pPr>
            <w:r w:rsidRPr="003F5981">
              <w:rPr>
                <w:rFonts w:eastAsia="仿宋_GB2312"/>
                <w:sz w:val="24"/>
              </w:rPr>
              <w:t>在社区内有健全的社区教育管理网络，管理机构运行正常，指导有力，</w:t>
            </w:r>
            <w:r w:rsidRPr="003F5981">
              <w:rPr>
                <w:rFonts w:eastAsia="仿宋_GB2312"/>
                <w:color w:val="000000"/>
                <w:sz w:val="24"/>
              </w:rPr>
              <w:t>民主参与社区教育管理效果好。</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jc w:val="center"/>
        </w:trPr>
        <w:tc>
          <w:tcPr>
            <w:tcW w:w="710" w:type="dxa"/>
            <w:vMerge w:val="restart"/>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基地与资源建设</w:t>
            </w: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基</w:t>
            </w:r>
            <w:r w:rsidRPr="003F5981">
              <w:rPr>
                <w:rFonts w:eastAsia="仿宋_GB2312"/>
                <w:sz w:val="24"/>
              </w:rPr>
              <w:t xml:space="preserve"> </w:t>
            </w:r>
            <w:r w:rsidRPr="003F5981">
              <w:rPr>
                <w:rFonts w:eastAsia="仿宋_GB2312"/>
                <w:sz w:val="24"/>
              </w:rPr>
              <w:t>地</w:t>
            </w:r>
          </w:p>
          <w:p w:rsidR="0062600E" w:rsidRPr="003F5981" w:rsidRDefault="0062600E" w:rsidP="004479FF">
            <w:pPr>
              <w:spacing w:line="300" w:lineRule="exact"/>
              <w:jc w:val="center"/>
              <w:rPr>
                <w:rFonts w:eastAsia="仿宋_GB2312"/>
                <w:sz w:val="24"/>
              </w:rPr>
            </w:pPr>
            <w:r w:rsidRPr="003F5981">
              <w:rPr>
                <w:rFonts w:eastAsia="仿宋_GB2312"/>
                <w:sz w:val="24"/>
              </w:rPr>
              <w:t>建</w:t>
            </w:r>
            <w:r w:rsidRPr="003F5981">
              <w:rPr>
                <w:rFonts w:eastAsia="仿宋_GB2312"/>
                <w:sz w:val="24"/>
              </w:rPr>
              <w:t xml:space="preserve"> </w:t>
            </w:r>
            <w:r w:rsidRPr="003F5981">
              <w:rPr>
                <w:rFonts w:eastAsia="仿宋_GB2312"/>
                <w:sz w:val="24"/>
              </w:rPr>
              <w:t>设</w:t>
            </w:r>
          </w:p>
          <w:p w:rsidR="0062600E" w:rsidRPr="003F5981" w:rsidRDefault="0062600E" w:rsidP="004479FF">
            <w:pPr>
              <w:rPr>
                <w:rFonts w:eastAsia="仿宋_GB2312"/>
                <w:sz w:val="24"/>
              </w:rPr>
            </w:pPr>
            <w:r w:rsidRPr="003F5981">
              <w:rPr>
                <w:rFonts w:eastAsia="仿宋_GB2312"/>
                <w:sz w:val="24"/>
              </w:rPr>
              <w:t>（</w:t>
            </w:r>
            <w:r w:rsidRPr="003F5981">
              <w:rPr>
                <w:rFonts w:eastAsia="仿宋_GB2312"/>
                <w:sz w:val="24"/>
              </w:rPr>
              <w:t>9</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color w:val="000000"/>
                <w:sz w:val="24"/>
              </w:rPr>
              <w:t>9</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ascii="宋体" w:hAnsi="宋体" w:cs="宋体" w:hint="eastAsia"/>
                <w:sz w:val="24"/>
              </w:rPr>
              <w:t>★</w:t>
            </w:r>
            <w:r w:rsidRPr="003F5981">
              <w:rPr>
                <w:rFonts w:eastAsia="仿宋_GB2312"/>
                <w:sz w:val="24"/>
              </w:rPr>
              <w:t>开放大学承担社区教育领军责任，指导本区域社区教育工作。县（市、区）建立社区学院，乡镇（街道）建立社区教育中心，村（居）建立居民学校，三级社区教育系统基本形成，并有效运行。</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4</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741"/>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32"/>
                <w:szCs w:val="32"/>
              </w:rPr>
            </w:pPr>
          </w:p>
        </w:tc>
        <w:tc>
          <w:tcPr>
            <w:tcW w:w="540" w:type="dxa"/>
            <w:vAlign w:val="center"/>
          </w:tcPr>
          <w:p w:rsidR="0062600E" w:rsidRPr="003F5981" w:rsidRDefault="0062600E" w:rsidP="004479FF">
            <w:pPr>
              <w:spacing w:line="300" w:lineRule="exact"/>
              <w:jc w:val="center"/>
              <w:rPr>
                <w:rFonts w:eastAsia="仿宋_GB2312"/>
                <w:b/>
                <w:sz w:val="32"/>
                <w:szCs w:val="32"/>
              </w:rPr>
            </w:pPr>
            <w:r w:rsidRPr="003F5981">
              <w:rPr>
                <w:rFonts w:eastAsia="仿宋_GB2312"/>
                <w:b/>
                <w:sz w:val="24"/>
              </w:rPr>
              <w:t>10</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ascii="宋体" w:hAnsi="宋体" w:cs="宋体" w:hint="eastAsia"/>
                <w:sz w:val="24"/>
              </w:rPr>
              <w:t>★</w:t>
            </w:r>
            <w:r w:rsidRPr="003F5981">
              <w:rPr>
                <w:rFonts w:eastAsia="仿宋_GB2312"/>
                <w:sz w:val="24"/>
              </w:rPr>
              <w:t>县（市、区）内乡镇成人教育中心校全部转为社区教育中心。</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32"/>
                <w:szCs w:val="32"/>
              </w:rPr>
            </w:pPr>
          </w:p>
        </w:tc>
        <w:tc>
          <w:tcPr>
            <w:tcW w:w="540"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b/>
                <w:sz w:val="24"/>
              </w:rPr>
              <w:t>11</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ascii="宋体" w:hAnsi="宋体" w:cs="宋体" w:hint="eastAsia"/>
                <w:sz w:val="24"/>
              </w:rPr>
              <w:t>★</w:t>
            </w:r>
            <w:r w:rsidRPr="003F5981">
              <w:rPr>
                <w:rFonts w:eastAsia="仿宋_GB2312"/>
                <w:sz w:val="24"/>
              </w:rPr>
              <w:t>80%</w:t>
            </w:r>
            <w:r w:rsidRPr="003F5981">
              <w:rPr>
                <w:rFonts w:eastAsia="仿宋_GB2312"/>
                <w:sz w:val="24"/>
              </w:rPr>
              <w:t>以上的社区教育中心达到省级建设标准，</w:t>
            </w:r>
            <w:r w:rsidRPr="003F5981">
              <w:rPr>
                <w:rFonts w:eastAsia="仿宋_GB2312"/>
                <w:sz w:val="24"/>
              </w:rPr>
              <w:t>80%</w:t>
            </w:r>
            <w:r w:rsidRPr="003F5981">
              <w:rPr>
                <w:rFonts w:eastAsia="仿宋_GB2312"/>
                <w:sz w:val="24"/>
              </w:rPr>
              <w:t>以上的居民学校达到市级建设标准。</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1085"/>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restart"/>
            <w:vAlign w:val="center"/>
          </w:tcPr>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r w:rsidRPr="003F5981">
              <w:rPr>
                <w:rFonts w:eastAsia="仿宋_GB2312"/>
                <w:sz w:val="24"/>
              </w:rPr>
              <w:t>网</w:t>
            </w:r>
            <w:r w:rsidRPr="003F5981">
              <w:rPr>
                <w:rFonts w:eastAsia="仿宋_GB2312"/>
                <w:sz w:val="24"/>
              </w:rPr>
              <w:t xml:space="preserve"> </w:t>
            </w:r>
            <w:r w:rsidRPr="003F5981">
              <w:rPr>
                <w:rFonts w:eastAsia="仿宋_GB2312"/>
                <w:sz w:val="24"/>
              </w:rPr>
              <w:t>络</w:t>
            </w:r>
          </w:p>
          <w:p w:rsidR="0062600E" w:rsidRPr="003F5981" w:rsidRDefault="0062600E" w:rsidP="004479FF">
            <w:pPr>
              <w:spacing w:line="300" w:lineRule="exact"/>
              <w:jc w:val="center"/>
              <w:rPr>
                <w:rFonts w:eastAsia="仿宋_GB2312"/>
                <w:sz w:val="24"/>
              </w:rPr>
            </w:pPr>
            <w:r w:rsidRPr="003F5981">
              <w:rPr>
                <w:rFonts w:eastAsia="仿宋_GB2312"/>
                <w:sz w:val="24"/>
              </w:rPr>
              <w:t>建</w:t>
            </w:r>
            <w:r w:rsidRPr="003F5981">
              <w:rPr>
                <w:rFonts w:eastAsia="仿宋_GB2312"/>
                <w:sz w:val="24"/>
              </w:rPr>
              <w:t xml:space="preserve"> </w:t>
            </w:r>
            <w:r w:rsidRPr="003F5981">
              <w:rPr>
                <w:rFonts w:eastAsia="仿宋_GB2312"/>
                <w:sz w:val="24"/>
              </w:rPr>
              <w:t>设（</w:t>
            </w:r>
            <w:r w:rsidRPr="003F5981">
              <w:rPr>
                <w:rFonts w:eastAsia="仿宋_GB2312"/>
                <w:sz w:val="24"/>
              </w:rPr>
              <w:t>7</w:t>
            </w:r>
            <w:r w:rsidRPr="003F5981">
              <w:rPr>
                <w:rFonts w:eastAsia="仿宋_GB2312"/>
                <w:sz w:val="24"/>
              </w:rPr>
              <w:t>）</w:t>
            </w:r>
          </w:p>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b/>
                <w:sz w:val="32"/>
                <w:szCs w:val="32"/>
              </w:rPr>
            </w:pPr>
            <w:r w:rsidRPr="003F5981">
              <w:rPr>
                <w:rFonts w:eastAsia="仿宋_GB2312"/>
                <w:b/>
                <w:sz w:val="24"/>
              </w:rPr>
              <w:t>12</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ascii="宋体" w:hAnsi="宋体" w:cs="宋体" w:hint="eastAsia"/>
                <w:sz w:val="24"/>
              </w:rPr>
              <w:t>★</w:t>
            </w:r>
            <w:r w:rsidRPr="003F5981">
              <w:rPr>
                <w:rFonts w:eastAsia="仿宋_GB2312"/>
                <w:sz w:val="24"/>
              </w:rPr>
              <w:t>县（市、区）独立或依托</w:t>
            </w:r>
            <w:r w:rsidRPr="003F5981">
              <w:rPr>
                <w:rFonts w:eastAsia="仿宋_GB2312"/>
                <w:sz w:val="24"/>
              </w:rPr>
              <w:t>“</w:t>
            </w:r>
            <w:r w:rsidRPr="003F5981">
              <w:rPr>
                <w:rFonts w:eastAsia="仿宋_GB2312"/>
                <w:sz w:val="24"/>
              </w:rPr>
              <w:t>江苏学习在线</w:t>
            </w:r>
            <w:r w:rsidRPr="003F5981">
              <w:rPr>
                <w:rFonts w:eastAsia="仿宋_GB2312"/>
                <w:sz w:val="24"/>
              </w:rPr>
              <w:t>”</w:t>
            </w:r>
            <w:r w:rsidRPr="003F5981">
              <w:rPr>
                <w:rFonts w:eastAsia="仿宋_GB2312"/>
                <w:sz w:val="24"/>
              </w:rPr>
              <w:t>公共服务平台，建有服务社区居民终身学习的数字化学习网站，共享</w:t>
            </w:r>
            <w:r w:rsidRPr="003F5981">
              <w:rPr>
                <w:rFonts w:eastAsia="仿宋_GB2312"/>
                <w:sz w:val="24"/>
              </w:rPr>
              <w:t>“</w:t>
            </w:r>
            <w:r w:rsidRPr="003F5981">
              <w:rPr>
                <w:rFonts w:eastAsia="仿宋_GB2312"/>
                <w:sz w:val="24"/>
              </w:rPr>
              <w:t>江苏学习在线</w:t>
            </w:r>
            <w:r w:rsidRPr="003F5981">
              <w:rPr>
                <w:rFonts w:eastAsia="仿宋_GB2312"/>
                <w:sz w:val="24"/>
              </w:rPr>
              <w:t>”</w:t>
            </w:r>
            <w:r w:rsidRPr="003F5981">
              <w:rPr>
                <w:rFonts w:eastAsia="仿宋_GB2312"/>
                <w:sz w:val="24"/>
              </w:rPr>
              <w:t>课程资源。</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704"/>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32"/>
                <w:szCs w:val="32"/>
              </w:rPr>
            </w:pPr>
          </w:p>
        </w:tc>
        <w:tc>
          <w:tcPr>
            <w:tcW w:w="540" w:type="dxa"/>
            <w:vAlign w:val="center"/>
          </w:tcPr>
          <w:p w:rsidR="0062600E" w:rsidRPr="003F5981" w:rsidRDefault="0062600E" w:rsidP="004479FF">
            <w:pPr>
              <w:spacing w:line="300" w:lineRule="exact"/>
              <w:jc w:val="center"/>
              <w:rPr>
                <w:rFonts w:eastAsia="仿宋_GB2312"/>
                <w:b/>
                <w:sz w:val="32"/>
                <w:szCs w:val="32"/>
              </w:rPr>
            </w:pPr>
            <w:r w:rsidRPr="003F5981">
              <w:rPr>
                <w:rFonts w:eastAsia="仿宋_GB2312"/>
                <w:b/>
                <w:sz w:val="24"/>
              </w:rPr>
              <w:t>13</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积极推进线上线下相结合的社区居民学习活动，社区居民参与数字化学习的比例不低于</w:t>
            </w:r>
            <w:r w:rsidRPr="003F5981">
              <w:rPr>
                <w:rFonts w:eastAsia="仿宋_GB2312"/>
                <w:sz w:val="24"/>
              </w:rPr>
              <w:t>40%</w:t>
            </w:r>
            <w:r w:rsidRPr="003F5981">
              <w:rPr>
                <w:rFonts w:eastAsia="仿宋_GB2312"/>
                <w:sz w:val="24"/>
              </w:rPr>
              <w:t>。</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32"/>
                <w:szCs w:val="32"/>
              </w:rPr>
            </w:pPr>
          </w:p>
        </w:tc>
        <w:tc>
          <w:tcPr>
            <w:tcW w:w="540" w:type="dxa"/>
            <w:vAlign w:val="center"/>
          </w:tcPr>
          <w:p w:rsidR="0062600E" w:rsidRPr="003F5981" w:rsidRDefault="0062600E" w:rsidP="004479FF">
            <w:pPr>
              <w:spacing w:line="300" w:lineRule="exact"/>
              <w:jc w:val="center"/>
              <w:rPr>
                <w:rFonts w:eastAsia="仿宋_GB2312"/>
                <w:b/>
                <w:sz w:val="32"/>
                <w:szCs w:val="32"/>
              </w:rPr>
            </w:pPr>
            <w:r w:rsidRPr="003F5981">
              <w:rPr>
                <w:rFonts w:eastAsia="仿宋_GB2312"/>
                <w:b/>
                <w:sz w:val="24"/>
              </w:rPr>
              <w:t>14</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建立居民终身学习账户制度，并具有相应的居民终身学习支持服务管理网络。</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699"/>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restart"/>
            <w:vAlign w:val="center"/>
          </w:tcPr>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r w:rsidRPr="003F5981">
              <w:rPr>
                <w:rFonts w:eastAsia="仿宋_GB2312"/>
                <w:sz w:val="24"/>
              </w:rPr>
              <w:t>资</w:t>
            </w:r>
            <w:r w:rsidRPr="003F5981">
              <w:rPr>
                <w:rFonts w:eastAsia="仿宋_GB2312"/>
                <w:sz w:val="24"/>
              </w:rPr>
              <w:t xml:space="preserve"> </w:t>
            </w:r>
            <w:r w:rsidRPr="003F5981">
              <w:rPr>
                <w:rFonts w:eastAsia="仿宋_GB2312"/>
                <w:sz w:val="24"/>
              </w:rPr>
              <w:t>源</w:t>
            </w:r>
          </w:p>
          <w:p w:rsidR="0062600E" w:rsidRPr="003F5981" w:rsidRDefault="0062600E" w:rsidP="004479FF">
            <w:pPr>
              <w:spacing w:line="300" w:lineRule="exact"/>
              <w:jc w:val="center"/>
              <w:rPr>
                <w:rFonts w:eastAsia="仿宋_GB2312"/>
                <w:sz w:val="24"/>
              </w:rPr>
            </w:pPr>
            <w:r w:rsidRPr="003F5981">
              <w:rPr>
                <w:rFonts w:eastAsia="仿宋_GB2312"/>
                <w:sz w:val="24"/>
              </w:rPr>
              <w:t>开</w:t>
            </w:r>
            <w:r w:rsidRPr="003F5981">
              <w:rPr>
                <w:rFonts w:eastAsia="仿宋_GB2312"/>
                <w:sz w:val="24"/>
              </w:rPr>
              <w:t xml:space="preserve"> </w:t>
            </w:r>
            <w:r w:rsidRPr="003F5981">
              <w:rPr>
                <w:rFonts w:eastAsia="仿宋_GB2312"/>
                <w:sz w:val="24"/>
              </w:rPr>
              <w:t>发</w:t>
            </w:r>
          </w:p>
          <w:p w:rsidR="0062600E" w:rsidRPr="003F5981" w:rsidRDefault="0062600E" w:rsidP="004479FF">
            <w:pPr>
              <w:spacing w:line="300" w:lineRule="exact"/>
              <w:jc w:val="center"/>
              <w:rPr>
                <w:rFonts w:eastAsia="仿宋_GB2312"/>
                <w:sz w:val="24"/>
              </w:rPr>
            </w:pPr>
            <w:r w:rsidRPr="003F5981">
              <w:rPr>
                <w:rFonts w:eastAsia="仿宋_GB2312"/>
                <w:sz w:val="24"/>
              </w:rPr>
              <w:t>和</w:t>
            </w:r>
          </w:p>
          <w:p w:rsidR="0062600E" w:rsidRPr="003F5981" w:rsidRDefault="0062600E" w:rsidP="004479FF">
            <w:pPr>
              <w:spacing w:line="300" w:lineRule="exact"/>
              <w:jc w:val="center"/>
              <w:rPr>
                <w:rFonts w:eastAsia="仿宋_GB2312"/>
                <w:sz w:val="24"/>
              </w:rPr>
            </w:pPr>
            <w:r w:rsidRPr="003F5981">
              <w:rPr>
                <w:rFonts w:eastAsia="仿宋_GB2312"/>
                <w:sz w:val="24"/>
              </w:rPr>
              <w:t>服</w:t>
            </w:r>
            <w:r w:rsidRPr="003F5981">
              <w:rPr>
                <w:rFonts w:eastAsia="仿宋_GB2312"/>
                <w:sz w:val="24"/>
              </w:rPr>
              <w:t xml:space="preserve"> </w:t>
            </w:r>
            <w:proofErr w:type="gramStart"/>
            <w:r w:rsidRPr="003F5981">
              <w:rPr>
                <w:rFonts w:eastAsia="仿宋_GB2312"/>
                <w:sz w:val="24"/>
              </w:rPr>
              <w:t>务</w:t>
            </w:r>
            <w:proofErr w:type="gramEnd"/>
          </w:p>
          <w:p w:rsidR="0062600E" w:rsidRPr="003F5981" w:rsidRDefault="0062600E" w:rsidP="004479FF">
            <w:pPr>
              <w:rPr>
                <w:rFonts w:eastAsia="仿宋_GB2312"/>
                <w:sz w:val="24"/>
              </w:rPr>
            </w:pPr>
            <w:r w:rsidRPr="003F5981">
              <w:rPr>
                <w:rFonts w:eastAsia="仿宋_GB2312"/>
                <w:sz w:val="24"/>
              </w:rPr>
              <w:t>（</w:t>
            </w:r>
            <w:r w:rsidRPr="003F5981">
              <w:rPr>
                <w:rFonts w:eastAsia="仿宋_GB2312"/>
                <w:sz w:val="24"/>
              </w:rPr>
              <w:t>8</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15</w:t>
            </w:r>
          </w:p>
        </w:tc>
        <w:tc>
          <w:tcPr>
            <w:tcW w:w="6552" w:type="dxa"/>
            <w:gridSpan w:val="4"/>
            <w:vAlign w:val="center"/>
          </w:tcPr>
          <w:p w:rsidR="0062600E" w:rsidRPr="003F5981" w:rsidRDefault="0062600E" w:rsidP="004479FF">
            <w:pPr>
              <w:spacing w:line="300" w:lineRule="exact"/>
              <w:jc w:val="left"/>
              <w:rPr>
                <w:rFonts w:eastAsia="仿宋_GB2312"/>
                <w:b/>
                <w:sz w:val="24"/>
              </w:rPr>
            </w:pPr>
            <w:r w:rsidRPr="003F5981">
              <w:rPr>
                <w:rFonts w:eastAsia="仿宋_GB2312"/>
                <w:sz w:val="24"/>
              </w:rPr>
              <w:t>制定了学校与社区双向服务、教育资源共享制度，并积极开展活动。</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872"/>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16</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各类社会培训机构积极参与社区各类公益培训活动，</w:t>
            </w:r>
            <w:r w:rsidRPr="003F5981">
              <w:rPr>
                <w:rFonts w:eastAsia="仿宋_GB2312"/>
                <w:color w:val="000000"/>
                <w:sz w:val="24"/>
              </w:rPr>
              <w:t>社会培训机构参与率占机构总</w:t>
            </w:r>
            <w:r w:rsidRPr="003F5981">
              <w:rPr>
                <w:rFonts w:eastAsia="仿宋_GB2312"/>
                <w:sz w:val="24"/>
              </w:rPr>
              <w:t>数的</w:t>
            </w:r>
            <w:r w:rsidRPr="003F5981">
              <w:rPr>
                <w:rFonts w:eastAsia="仿宋_GB2312"/>
                <w:sz w:val="24"/>
              </w:rPr>
              <w:t>50%</w:t>
            </w:r>
            <w:r w:rsidRPr="003F5981">
              <w:rPr>
                <w:rFonts w:eastAsia="仿宋_GB2312"/>
                <w:sz w:val="24"/>
              </w:rPr>
              <w:t>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948"/>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17</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辖区内各类文化、科技、体育等非教育机构教育资源得到有效整合，面向社区居民开放。辖区内具有一定规模的优质社区教育基地不少于</w:t>
            </w:r>
            <w:r w:rsidRPr="003F5981">
              <w:rPr>
                <w:rFonts w:eastAsia="仿宋_GB2312"/>
                <w:b/>
                <w:sz w:val="24"/>
              </w:rPr>
              <w:t>6</w:t>
            </w:r>
            <w:r w:rsidRPr="003F5981">
              <w:rPr>
                <w:rFonts w:eastAsia="仿宋_GB2312"/>
                <w:sz w:val="24"/>
              </w:rPr>
              <w:t>个。</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784"/>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18</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培育、建成一批社区居民共享的广场文化、民俗文化、家庭文化等教育资源</w:t>
            </w:r>
            <w:r w:rsidRPr="003F5981">
              <w:rPr>
                <w:rFonts w:eastAsia="仿宋_GB2312"/>
                <w:color w:val="000000"/>
                <w:sz w:val="24"/>
              </w:rPr>
              <w:t>，社会效益较为显著。</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694"/>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color w:val="000000"/>
                <w:sz w:val="24"/>
              </w:rPr>
              <w:t>19</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培育了一批自律自强、热心参与社区教育的民间社团组织，形成了政府主导、居民自主活动的社区教育发展格局。</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756"/>
          <w:jc w:val="center"/>
        </w:trPr>
        <w:tc>
          <w:tcPr>
            <w:tcW w:w="710" w:type="dxa"/>
            <w:vMerge w:val="restart"/>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队伍建设</w:t>
            </w:r>
          </w:p>
          <w:p w:rsidR="0062600E" w:rsidRPr="003F5981" w:rsidRDefault="0062600E" w:rsidP="004479FF">
            <w:pPr>
              <w:spacing w:line="300" w:lineRule="exact"/>
              <w:jc w:val="center"/>
              <w:rPr>
                <w:rFonts w:eastAsia="仿宋_GB2312"/>
                <w:b/>
                <w:sz w:val="24"/>
              </w:rPr>
            </w:pPr>
            <w:r w:rsidRPr="003F5981">
              <w:rPr>
                <w:rFonts w:eastAsia="仿宋_GB2312"/>
                <w:b/>
                <w:sz w:val="24"/>
              </w:rPr>
              <w:lastRenderedPageBreak/>
              <w:t>与</w:t>
            </w:r>
          </w:p>
          <w:p w:rsidR="0062600E" w:rsidRPr="003F5981" w:rsidRDefault="0062600E" w:rsidP="004479FF">
            <w:pPr>
              <w:spacing w:line="300" w:lineRule="exact"/>
              <w:jc w:val="center"/>
              <w:rPr>
                <w:rFonts w:eastAsia="仿宋_GB2312"/>
                <w:b/>
                <w:sz w:val="24"/>
              </w:rPr>
            </w:pPr>
            <w:r w:rsidRPr="003F5981">
              <w:rPr>
                <w:rFonts w:eastAsia="仿宋_GB2312"/>
                <w:b/>
                <w:sz w:val="24"/>
              </w:rPr>
              <w:t>条件</w:t>
            </w:r>
          </w:p>
          <w:p w:rsidR="0062600E" w:rsidRPr="003F5981" w:rsidRDefault="0062600E" w:rsidP="004479FF">
            <w:pPr>
              <w:spacing w:line="300" w:lineRule="exact"/>
              <w:jc w:val="center"/>
              <w:rPr>
                <w:rFonts w:eastAsia="仿宋_GB2312"/>
                <w:b/>
                <w:sz w:val="24"/>
              </w:rPr>
            </w:pPr>
            <w:r w:rsidRPr="003F5981">
              <w:rPr>
                <w:rFonts w:eastAsia="仿宋_GB2312"/>
                <w:b/>
                <w:sz w:val="24"/>
              </w:rPr>
              <w:t>保障</w:t>
            </w: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lastRenderedPageBreak/>
              <w:t>队</w:t>
            </w:r>
            <w:r w:rsidRPr="003F5981">
              <w:rPr>
                <w:rFonts w:eastAsia="仿宋_GB2312"/>
                <w:sz w:val="24"/>
              </w:rPr>
              <w:t xml:space="preserve"> </w:t>
            </w:r>
            <w:r w:rsidRPr="003F5981">
              <w:rPr>
                <w:rFonts w:eastAsia="仿宋_GB2312"/>
                <w:sz w:val="24"/>
              </w:rPr>
              <w:t>伍</w:t>
            </w:r>
          </w:p>
          <w:p w:rsidR="0062600E" w:rsidRPr="003F5981" w:rsidRDefault="0062600E" w:rsidP="004479FF">
            <w:pPr>
              <w:spacing w:line="300" w:lineRule="exact"/>
              <w:jc w:val="center"/>
              <w:rPr>
                <w:rFonts w:eastAsia="仿宋_GB2312"/>
                <w:sz w:val="24"/>
              </w:rPr>
            </w:pPr>
            <w:r w:rsidRPr="003F5981">
              <w:rPr>
                <w:rFonts w:eastAsia="仿宋_GB2312"/>
                <w:sz w:val="24"/>
              </w:rPr>
              <w:t>建</w:t>
            </w:r>
            <w:r w:rsidRPr="003F5981">
              <w:rPr>
                <w:rFonts w:eastAsia="仿宋_GB2312"/>
                <w:sz w:val="24"/>
              </w:rPr>
              <w:t xml:space="preserve"> </w:t>
            </w:r>
            <w:r w:rsidRPr="003F5981">
              <w:rPr>
                <w:rFonts w:eastAsia="仿宋_GB2312"/>
                <w:sz w:val="24"/>
              </w:rPr>
              <w:t>设</w:t>
            </w:r>
          </w:p>
          <w:p w:rsidR="0062600E" w:rsidRPr="003F5981" w:rsidRDefault="0062600E" w:rsidP="004479FF">
            <w:pPr>
              <w:rPr>
                <w:rFonts w:eastAsia="仿宋_GB2312"/>
                <w:b/>
                <w:sz w:val="24"/>
              </w:rPr>
            </w:pPr>
            <w:r w:rsidRPr="003F5981">
              <w:rPr>
                <w:rFonts w:eastAsia="仿宋_GB2312"/>
                <w:sz w:val="24"/>
              </w:rPr>
              <w:lastRenderedPageBreak/>
              <w:t>（</w:t>
            </w:r>
            <w:r w:rsidRPr="003F5981">
              <w:rPr>
                <w:rFonts w:eastAsia="仿宋_GB2312"/>
                <w:sz w:val="24"/>
              </w:rPr>
              <w:t>8</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lastRenderedPageBreak/>
              <w:t>20</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color w:val="000000"/>
                <w:sz w:val="24"/>
              </w:rPr>
              <w:t>具有</w:t>
            </w:r>
            <w:r w:rsidRPr="003F5981">
              <w:rPr>
                <w:rFonts w:eastAsia="仿宋_GB2312"/>
                <w:sz w:val="24"/>
              </w:rPr>
              <w:t>一支素质较高、熟悉社区教育、专兼职结合的社区教育管理队伍，乡镇（街道）至少配备</w:t>
            </w:r>
            <w:r w:rsidRPr="003F5981">
              <w:rPr>
                <w:rFonts w:eastAsia="仿宋_GB2312"/>
                <w:b/>
                <w:sz w:val="24"/>
              </w:rPr>
              <w:t>1</w:t>
            </w:r>
            <w:r w:rsidRPr="003F5981">
              <w:rPr>
                <w:rFonts w:eastAsia="仿宋_GB2312"/>
                <w:sz w:val="24"/>
              </w:rPr>
              <w:t>名专职管理人员。</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spacing w:line="300" w:lineRule="exact"/>
              <w:jc w:val="center"/>
              <w:rPr>
                <w:rFonts w:eastAsia="仿宋_GB2312"/>
                <w:sz w:val="32"/>
                <w:szCs w:val="32"/>
              </w:rPr>
            </w:pPr>
          </w:p>
        </w:tc>
      </w:tr>
      <w:tr w:rsidR="0062600E" w:rsidRPr="003F5981" w:rsidTr="004479FF">
        <w:trPr>
          <w:trHeight w:val="1277"/>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21</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ascii="宋体" w:hAnsi="宋体" w:cs="宋体" w:hint="eastAsia"/>
                <w:sz w:val="24"/>
              </w:rPr>
              <w:t>★</w:t>
            </w:r>
            <w:r w:rsidRPr="003F5981">
              <w:rPr>
                <w:rFonts w:eastAsia="仿宋_GB2312"/>
                <w:sz w:val="24"/>
              </w:rPr>
              <w:t>有一支相对稳定，适应社区教育需要的，年龄结构优化的专职、兼职和志愿者相结合的社区教育师资队伍，专职教师按常住人口的万分之一点五以上的比例配备，志愿者人数占辖区常住人口百分之五以上。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spacing w:line="300" w:lineRule="exact"/>
              <w:jc w:val="center"/>
              <w:rPr>
                <w:rFonts w:eastAsia="仿宋_GB2312"/>
                <w:color w:val="FF0000"/>
                <w:sz w:val="32"/>
                <w:szCs w:val="32"/>
              </w:rPr>
            </w:pPr>
          </w:p>
        </w:tc>
      </w:tr>
      <w:tr w:rsidR="0062600E" w:rsidRPr="003F5981" w:rsidTr="004479FF">
        <w:trPr>
          <w:trHeight w:val="818"/>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22</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制定社区教育工作者队伍建设规划，定期开展社区</w:t>
            </w:r>
            <w:r w:rsidRPr="003F5981">
              <w:rPr>
                <w:rFonts w:eastAsia="仿宋_GB2312"/>
                <w:color w:val="000000"/>
                <w:sz w:val="24"/>
              </w:rPr>
              <w:t>教育专职人员岗前培</w:t>
            </w:r>
            <w:r w:rsidRPr="003F5981">
              <w:rPr>
                <w:rFonts w:eastAsia="仿宋_GB2312"/>
                <w:sz w:val="24"/>
              </w:rPr>
              <w:t>训和在岗提高性培训，年培训率达</w:t>
            </w:r>
            <w:r w:rsidRPr="003F5981">
              <w:rPr>
                <w:rFonts w:eastAsia="仿宋_GB2312"/>
                <w:sz w:val="24"/>
              </w:rPr>
              <w:t>90%</w:t>
            </w:r>
            <w:r w:rsidRPr="003F5981">
              <w:rPr>
                <w:rFonts w:eastAsia="仿宋_GB2312"/>
                <w:sz w:val="24"/>
              </w:rPr>
              <w:t>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spacing w:line="300" w:lineRule="exact"/>
              <w:jc w:val="center"/>
              <w:rPr>
                <w:rFonts w:eastAsia="仿宋_GB2312"/>
                <w:b/>
                <w:color w:val="FF0000"/>
                <w:sz w:val="32"/>
                <w:szCs w:val="32"/>
              </w:rPr>
            </w:pPr>
          </w:p>
        </w:tc>
      </w:tr>
      <w:tr w:rsidR="0062600E" w:rsidRPr="003F5981" w:rsidTr="004479FF">
        <w:trPr>
          <w:trHeight w:val="548"/>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23</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建有社区教育师资和志愿者队伍数字化信息资源库。</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jc w:val="center"/>
            </w:pPr>
          </w:p>
        </w:tc>
      </w:tr>
      <w:tr w:rsidR="0062600E" w:rsidRPr="003F5981" w:rsidTr="004479FF">
        <w:trPr>
          <w:trHeight w:val="989"/>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经</w:t>
            </w:r>
            <w:r w:rsidRPr="003F5981">
              <w:rPr>
                <w:rFonts w:eastAsia="仿宋_GB2312"/>
                <w:sz w:val="24"/>
              </w:rPr>
              <w:t xml:space="preserve"> </w:t>
            </w:r>
            <w:r w:rsidRPr="003F5981">
              <w:rPr>
                <w:rFonts w:eastAsia="仿宋_GB2312"/>
                <w:sz w:val="24"/>
              </w:rPr>
              <w:t>费</w:t>
            </w:r>
          </w:p>
          <w:p w:rsidR="0062600E" w:rsidRPr="003F5981" w:rsidRDefault="0062600E" w:rsidP="004479FF">
            <w:pPr>
              <w:spacing w:line="300" w:lineRule="exact"/>
              <w:jc w:val="center"/>
              <w:rPr>
                <w:rFonts w:eastAsia="仿宋_GB2312"/>
                <w:sz w:val="24"/>
              </w:rPr>
            </w:pPr>
            <w:r w:rsidRPr="003F5981">
              <w:rPr>
                <w:rFonts w:eastAsia="仿宋_GB2312"/>
                <w:sz w:val="24"/>
              </w:rPr>
              <w:t>保</w:t>
            </w:r>
            <w:r w:rsidRPr="003F5981">
              <w:rPr>
                <w:rFonts w:eastAsia="仿宋_GB2312"/>
                <w:sz w:val="24"/>
              </w:rPr>
              <w:t xml:space="preserve"> </w:t>
            </w:r>
            <w:r w:rsidRPr="003F5981">
              <w:rPr>
                <w:rFonts w:eastAsia="仿宋_GB2312"/>
                <w:sz w:val="24"/>
              </w:rPr>
              <w:t>障</w:t>
            </w:r>
          </w:p>
          <w:p w:rsidR="0062600E" w:rsidRPr="003F5981" w:rsidRDefault="0062600E" w:rsidP="004479FF">
            <w:pPr>
              <w:rPr>
                <w:rFonts w:eastAsia="仿宋_GB2312"/>
                <w:sz w:val="24"/>
              </w:rPr>
            </w:pPr>
            <w:r w:rsidRPr="003F5981">
              <w:rPr>
                <w:rFonts w:eastAsia="仿宋_GB2312"/>
                <w:sz w:val="24"/>
              </w:rPr>
              <w:t>（</w:t>
            </w:r>
            <w:r w:rsidRPr="003F5981">
              <w:rPr>
                <w:rFonts w:eastAsia="仿宋_GB2312"/>
                <w:sz w:val="24"/>
              </w:rPr>
              <w:t>8</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24</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ascii="宋体" w:hAnsi="宋体" w:cs="宋体" w:hint="eastAsia"/>
                <w:sz w:val="24"/>
              </w:rPr>
              <w:t>★</w:t>
            </w:r>
            <w:r w:rsidRPr="003F5981">
              <w:rPr>
                <w:rFonts w:eastAsia="仿宋_GB2312"/>
                <w:sz w:val="24"/>
              </w:rPr>
              <w:t>县（市、区）政府对社区教育的财政拨款按常住人口测算，每年人均社区教育经费应不低于</w:t>
            </w:r>
            <w:r w:rsidRPr="003F5981">
              <w:rPr>
                <w:rFonts w:eastAsia="仿宋_GB2312"/>
                <w:sz w:val="24"/>
              </w:rPr>
              <w:t>4</w:t>
            </w:r>
            <w:r w:rsidRPr="003F5981">
              <w:rPr>
                <w:rFonts w:eastAsia="仿宋_GB2312"/>
                <w:sz w:val="24"/>
              </w:rPr>
              <w:t>元，并逐年有所提高。</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4</w:t>
            </w:r>
          </w:p>
        </w:tc>
        <w:tc>
          <w:tcPr>
            <w:tcW w:w="567" w:type="dxa"/>
            <w:vAlign w:val="center"/>
          </w:tcPr>
          <w:p w:rsidR="0062600E" w:rsidRPr="003F5981" w:rsidRDefault="0062600E" w:rsidP="004479FF">
            <w:pPr>
              <w:jc w:val="center"/>
              <w:rPr>
                <w:b/>
                <w:color w:val="FF0000"/>
              </w:rPr>
            </w:pPr>
          </w:p>
        </w:tc>
      </w:tr>
      <w:tr w:rsidR="0062600E" w:rsidRPr="003F5981" w:rsidTr="004479FF">
        <w:trPr>
          <w:trHeight w:val="554"/>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spacing w:line="300" w:lineRule="exact"/>
              <w:jc w:val="cente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25</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建立多渠道筹措社区教育经费的保障机制。</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trHeight w:val="832"/>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24"/>
              </w:rPr>
            </w:pP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26</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社区内企事业单位的职工教育经费得到落实，并开展有针对性的行业培训，有详实记录。</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trHeight w:val="978"/>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制</w:t>
            </w:r>
            <w:r w:rsidRPr="003F5981">
              <w:rPr>
                <w:rFonts w:eastAsia="仿宋_GB2312"/>
                <w:sz w:val="24"/>
              </w:rPr>
              <w:t xml:space="preserve"> </w:t>
            </w:r>
            <w:r w:rsidRPr="003F5981">
              <w:rPr>
                <w:rFonts w:eastAsia="仿宋_GB2312"/>
                <w:sz w:val="24"/>
              </w:rPr>
              <w:t>度</w:t>
            </w:r>
          </w:p>
          <w:p w:rsidR="0062600E" w:rsidRPr="003F5981" w:rsidRDefault="0062600E" w:rsidP="004479FF">
            <w:pPr>
              <w:spacing w:line="300" w:lineRule="exact"/>
              <w:jc w:val="center"/>
              <w:rPr>
                <w:rFonts w:eastAsia="仿宋_GB2312"/>
                <w:sz w:val="24"/>
              </w:rPr>
            </w:pPr>
            <w:r w:rsidRPr="003F5981">
              <w:rPr>
                <w:rFonts w:eastAsia="仿宋_GB2312"/>
                <w:sz w:val="24"/>
              </w:rPr>
              <w:t>保</w:t>
            </w:r>
            <w:r w:rsidRPr="003F5981">
              <w:rPr>
                <w:rFonts w:eastAsia="仿宋_GB2312"/>
                <w:sz w:val="24"/>
              </w:rPr>
              <w:t xml:space="preserve"> </w:t>
            </w:r>
            <w:r w:rsidRPr="003F5981">
              <w:rPr>
                <w:rFonts w:eastAsia="仿宋_GB2312"/>
                <w:sz w:val="24"/>
              </w:rPr>
              <w:t>障</w:t>
            </w:r>
          </w:p>
          <w:p w:rsidR="0062600E" w:rsidRPr="003F5981" w:rsidRDefault="0062600E" w:rsidP="004479FF">
            <w:pPr>
              <w:spacing w:line="300" w:lineRule="exact"/>
              <w:jc w:val="center"/>
              <w:rPr>
                <w:rFonts w:eastAsia="仿宋_GB2312"/>
                <w:sz w:val="24"/>
              </w:rPr>
            </w:pPr>
            <w:r w:rsidRPr="003F5981">
              <w:rPr>
                <w:rFonts w:eastAsia="仿宋_GB2312"/>
                <w:sz w:val="24"/>
              </w:rPr>
              <w:t>（</w:t>
            </w:r>
            <w:r w:rsidRPr="003F5981">
              <w:rPr>
                <w:rFonts w:eastAsia="仿宋_GB2312"/>
                <w:sz w:val="24"/>
              </w:rPr>
              <w:t>3</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27</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社区教育各项规章制度健全，包括联席会议制度、目标责任制度、管理制度、居民终身学习制度、评估检查和专项督导制度、奖励保障制度等。</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jc w:val="center"/>
            </w:pPr>
          </w:p>
        </w:tc>
      </w:tr>
      <w:tr w:rsidR="0062600E" w:rsidRPr="003F5981" w:rsidTr="004479FF">
        <w:trPr>
          <w:trHeight w:val="696"/>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24"/>
              </w:rPr>
            </w:pP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color w:val="000000"/>
                <w:sz w:val="24"/>
              </w:rPr>
              <w:t>28</w:t>
            </w:r>
          </w:p>
        </w:tc>
        <w:tc>
          <w:tcPr>
            <w:tcW w:w="6552" w:type="dxa"/>
            <w:gridSpan w:val="4"/>
            <w:vAlign w:val="center"/>
          </w:tcPr>
          <w:p w:rsidR="0062600E" w:rsidRPr="003F5981" w:rsidRDefault="0062600E" w:rsidP="004479FF">
            <w:pPr>
              <w:spacing w:line="300" w:lineRule="exact"/>
              <w:rPr>
                <w:rFonts w:eastAsia="仿宋_GB2312"/>
                <w:color w:val="000000"/>
                <w:sz w:val="24"/>
              </w:rPr>
            </w:pPr>
            <w:r w:rsidRPr="003F5981">
              <w:rPr>
                <w:rFonts w:eastAsia="仿宋_GB2312"/>
                <w:color w:val="000000"/>
                <w:sz w:val="24"/>
              </w:rPr>
              <w:t>政府教</w:t>
            </w:r>
            <w:r w:rsidRPr="003F5981">
              <w:rPr>
                <w:rFonts w:eastAsia="仿宋_GB2312"/>
                <w:sz w:val="24"/>
              </w:rPr>
              <w:t>育督导部门每年对社区教育进行督导，督导检查工作力度大、效果好。</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trHeight w:val="836"/>
          <w:jc w:val="center"/>
        </w:trPr>
        <w:tc>
          <w:tcPr>
            <w:tcW w:w="710" w:type="dxa"/>
            <w:vMerge w:val="restart"/>
            <w:vAlign w:val="center"/>
          </w:tcPr>
          <w:p w:rsidR="0062600E" w:rsidRPr="003F5981" w:rsidRDefault="0062600E" w:rsidP="004479FF">
            <w:pPr>
              <w:spacing w:line="300" w:lineRule="exact"/>
              <w:jc w:val="center"/>
              <w:rPr>
                <w:rFonts w:eastAsia="仿宋_GB2312"/>
                <w:b/>
                <w:sz w:val="24"/>
              </w:rPr>
            </w:pPr>
          </w:p>
          <w:p w:rsidR="0062600E" w:rsidRPr="003F5981" w:rsidRDefault="0062600E" w:rsidP="004479FF">
            <w:pPr>
              <w:spacing w:line="300" w:lineRule="exact"/>
              <w:jc w:val="center"/>
              <w:rPr>
                <w:rFonts w:eastAsia="仿宋_GB2312"/>
                <w:b/>
                <w:sz w:val="24"/>
              </w:rPr>
            </w:pPr>
          </w:p>
          <w:p w:rsidR="0062600E" w:rsidRPr="003F5981" w:rsidRDefault="0062600E" w:rsidP="004479FF">
            <w:pPr>
              <w:spacing w:line="300" w:lineRule="exact"/>
              <w:jc w:val="center"/>
              <w:rPr>
                <w:rFonts w:eastAsia="仿宋_GB2312"/>
                <w:b/>
                <w:sz w:val="24"/>
              </w:rPr>
            </w:pPr>
          </w:p>
          <w:p w:rsidR="0062600E" w:rsidRPr="003F5981" w:rsidRDefault="0062600E" w:rsidP="004479FF">
            <w:pPr>
              <w:spacing w:line="300" w:lineRule="exact"/>
              <w:jc w:val="center"/>
              <w:rPr>
                <w:rFonts w:eastAsia="仿宋_GB2312"/>
                <w:b/>
                <w:sz w:val="24"/>
              </w:rPr>
            </w:pPr>
          </w:p>
          <w:p w:rsidR="0062600E" w:rsidRPr="003F5981" w:rsidRDefault="0062600E" w:rsidP="004479FF">
            <w:pPr>
              <w:spacing w:line="300" w:lineRule="exact"/>
              <w:jc w:val="center"/>
              <w:rPr>
                <w:rFonts w:eastAsia="仿宋_GB2312"/>
                <w:b/>
                <w:sz w:val="24"/>
              </w:rPr>
            </w:pPr>
          </w:p>
          <w:p w:rsidR="0062600E" w:rsidRPr="003F5981" w:rsidRDefault="0062600E" w:rsidP="004479FF">
            <w:pPr>
              <w:spacing w:line="300" w:lineRule="exact"/>
              <w:jc w:val="center"/>
              <w:rPr>
                <w:rFonts w:eastAsia="仿宋_GB2312"/>
                <w:b/>
                <w:sz w:val="24"/>
              </w:rPr>
            </w:pPr>
          </w:p>
          <w:p w:rsidR="0062600E" w:rsidRPr="003F5981" w:rsidRDefault="0062600E" w:rsidP="004479FF">
            <w:pPr>
              <w:spacing w:line="300" w:lineRule="exact"/>
              <w:jc w:val="center"/>
              <w:rPr>
                <w:rFonts w:eastAsia="仿宋_GB2312"/>
                <w:b/>
                <w:sz w:val="24"/>
              </w:rPr>
            </w:pPr>
          </w:p>
          <w:p w:rsidR="0062600E" w:rsidRPr="003F5981" w:rsidRDefault="0062600E" w:rsidP="004479FF">
            <w:pPr>
              <w:spacing w:line="300" w:lineRule="exact"/>
              <w:jc w:val="center"/>
              <w:rPr>
                <w:rFonts w:eastAsia="仿宋_GB2312"/>
                <w:b/>
                <w:sz w:val="24"/>
              </w:rPr>
            </w:pPr>
            <w:r w:rsidRPr="003F5981">
              <w:rPr>
                <w:rFonts w:eastAsia="仿宋_GB2312"/>
                <w:b/>
                <w:sz w:val="24"/>
              </w:rPr>
              <w:t>教育</w:t>
            </w:r>
          </w:p>
          <w:p w:rsidR="0062600E" w:rsidRPr="003F5981" w:rsidRDefault="0062600E" w:rsidP="004479FF">
            <w:pPr>
              <w:spacing w:line="300" w:lineRule="exact"/>
              <w:jc w:val="center"/>
              <w:rPr>
                <w:rFonts w:eastAsia="仿宋_GB2312"/>
                <w:b/>
                <w:sz w:val="24"/>
              </w:rPr>
            </w:pPr>
            <w:r w:rsidRPr="003F5981">
              <w:rPr>
                <w:rFonts w:eastAsia="仿宋_GB2312"/>
                <w:b/>
                <w:sz w:val="24"/>
              </w:rPr>
              <w:t>活动</w:t>
            </w:r>
          </w:p>
          <w:p w:rsidR="0062600E" w:rsidRPr="003F5981" w:rsidRDefault="0062600E" w:rsidP="004479FF">
            <w:pPr>
              <w:spacing w:line="300" w:lineRule="exact"/>
              <w:jc w:val="center"/>
              <w:rPr>
                <w:rFonts w:eastAsia="仿宋_GB2312"/>
                <w:b/>
                <w:sz w:val="24"/>
              </w:rPr>
            </w:pPr>
            <w:r w:rsidRPr="003F5981">
              <w:rPr>
                <w:rFonts w:eastAsia="仿宋_GB2312"/>
                <w:b/>
                <w:sz w:val="24"/>
              </w:rPr>
              <w:t>与</w:t>
            </w:r>
          </w:p>
          <w:p w:rsidR="0062600E" w:rsidRPr="003F5981" w:rsidRDefault="0062600E" w:rsidP="004479FF">
            <w:pPr>
              <w:spacing w:line="300" w:lineRule="exact"/>
              <w:jc w:val="center"/>
              <w:rPr>
                <w:rFonts w:eastAsia="仿宋_GB2312"/>
                <w:b/>
                <w:sz w:val="24"/>
              </w:rPr>
            </w:pPr>
            <w:r w:rsidRPr="003F5981">
              <w:rPr>
                <w:rFonts w:eastAsia="仿宋_GB2312"/>
                <w:b/>
                <w:sz w:val="24"/>
              </w:rPr>
              <w:t>工作成效</w:t>
            </w:r>
          </w:p>
        </w:tc>
        <w:tc>
          <w:tcPr>
            <w:tcW w:w="900" w:type="dxa"/>
            <w:vMerge w:val="restart"/>
            <w:vAlign w:val="center"/>
          </w:tcPr>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p>
          <w:p w:rsidR="0062600E" w:rsidRPr="003F5981" w:rsidRDefault="0062600E" w:rsidP="004479FF">
            <w:pPr>
              <w:spacing w:line="300" w:lineRule="exact"/>
              <w:jc w:val="center"/>
              <w:rPr>
                <w:rFonts w:eastAsia="仿宋_GB2312"/>
                <w:sz w:val="24"/>
              </w:rPr>
            </w:pPr>
            <w:r w:rsidRPr="003F5981">
              <w:rPr>
                <w:rFonts w:eastAsia="仿宋_GB2312"/>
                <w:sz w:val="24"/>
              </w:rPr>
              <w:t>教</w:t>
            </w:r>
            <w:r w:rsidRPr="003F5981">
              <w:rPr>
                <w:rFonts w:eastAsia="仿宋_GB2312"/>
                <w:sz w:val="24"/>
              </w:rPr>
              <w:t xml:space="preserve"> </w:t>
            </w:r>
            <w:r w:rsidRPr="003F5981">
              <w:rPr>
                <w:rFonts w:eastAsia="仿宋_GB2312"/>
                <w:sz w:val="24"/>
              </w:rPr>
              <w:t>育</w:t>
            </w:r>
          </w:p>
          <w:p w:rsidR="0062600E" w:rsidRPr="003F5981" w:rsidRDefault="0062600E" w:rsidP="004479FF">
            <w:pPr>
              <w:spacing w:line="300" w:lineRule="exact"/>
              <w:jc w:val="center"/>
              <w:rPr>
                <w:rFonts w:eastAsia="仿宋_GB2312"/>
                <w:sz w:val="24"/>
              </w:rPr>
            </w:pPr>
            <w:r w:rsidRPr="003F5981">
              <w:rPr>
                <w:rFonts w:eastAsia="仿宋_GB2312"/>
                <w:sz w:val="24"/>
              </w:rPr>
              <w:t>培</w:t>
            </w:r>
            <w:r w:rsidRPr="003F5981">
              <w:rPr>
                <w:rFonts w:eastAsia="仿宋_GB2312"/>
                <w:sz w:val="24"/>
              </w:rPr>
              <w:t xml:space="preserve"> </w:t>
            </w:r>
            <w:r w:rsidRPr="003F5981">
              <w:rPr>
                <w:rFonts w:eastAsia="仿宋_GB2312"/>
                <w:sz w:val="24"/>
              </w:rPr>
              <w:t>训</w:t>
            </w:r>
          </w:p>
          <w:p w:rsidR="0062600E" w:rsidRPr="003F5981" w:rsidRDefault="0062600E" w:rsidP="004479FF">
            <w:pPr>
              <w:spacing w:line="300" w:lineRule="exact"/>
              <w:jc w:val="center"/>
              <w:rPr>
                <w:rFonts w:eastAsia="仿宋_GB2312"/>
                <w:sz w:val="24"/>
              </w:rPr>
            </w:pPr>
            <w:r w:rsidRPr="003F5981">
              <w:rPr>
                <w:rFonts w:eastAsia="仿宋_GB2312"/>
                <w:sz w:val="24"/>
              </w:rPr>
              <w:t>活</w:t>
            </w:r>
            <w:r w:rsidRPr="003F5981">
              <w:rPr>
                <w:rFonts w:eastAsia="仿宋_GB2312"/>
                <w:sz w:val="24"/>
              </w:rPr>
              <w:t xml:space="preserve"> </w:t>
            </w:r>
            <w:r w:rsidRPr="003F5981">
              <w:rPr>
                <w:rFonts w:eastAsia="仿宋_GB2312"/>
                <w:sz w:val="24"/>
              </w:rPr>
              <w:t>动</w:t>
            </w:r>
          </w:p>
          <w:p w:rsidR="0062600E" w:rsidRPr="003F5981" w:rsidRDefault="0062600E" w:rsidP="004479FF">
            <w:pPr>
              <w:rPr>
                <w:rFonts w:eastAsia="仿宋_GB2312"/>
                <w:sz w:val="24"/>
              </w:rPr>
            </w:pPr>
            <w:r w:rsidRPr="003F5981">
              <w:rPr>
                <w:rFonts w:eastAsia="仿宋_GB2312"/>
                <w:sz w:val="24"/>
              </w:rPr>
              <w:t>（</w:t>
            </w:r>
            <w:r w:rsidRPr="003F5981">
              <w:rPr>
                <w:rFonts w:eastAsia="仿宋_GB2312"/>
                <w:sz w:val="24"/>
              </w:rPr>
              <w:t>12</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29</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ascii="宋体" w:hAnsi="宋体" w:cs="宋体" w:hint="eastAsia"/>
                <w:sz w:val="24"/>
              </w:rPr>
              <w:t>★</w:t>
            </w:r>
            <w:r w:rsidRPr="003F5981">
              <w:rPr>
                <w:rFonts w:eastAsia="仿宋_GB2312"/>
                <w:sz w:val="24"/>
              </w:rPr>
              <w:t>全年接受社区教育服务的社区居民占全体成员的比例，城市达</w:t>
            </w:r>
            <w:r w:rsidRPr="003F5981">
              <w:rPr>
                <w:rFonts w:eastAsia="仿宋_GB2312"/>
                <w:sz w:val="24"/>
              </w:rPr>
              <w:t>60%</w:t>
            </w:r>
            <w:r w:rsidRPr="003F5981">
              <w:rPr>
                <w:rFonts w:eastAsia="仿宋_GB2312"/>
                <w:sz w:val="24"/>
              </w:rPr>
              <w:t>以上，农村达</w:t>
            </w:r>
            <w:r w:rsidRPr="003F5981">
              <w:rPr>
                <w:rFonts w:eastAsia="仿宋_GB2312"/>
                <w:sz w:val="24"/>
              </w:rPr>
              <w:t>40%</w:t>
            </w:r>
            <w:r w:rsidRPr="003F5981">
              <w:rPr>
                <w:rFonts w:eastAsia="仿宋_GB2312"/>
                <w:sz w:val="24"/>
              </w:rPr>
              <w:t>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jc w:val="center"/>
            </w:pPr>
          </w:p>
        </w:tc>
      </w:tr>
      <w:tr w:rsidR="0062600E" w:rsidRPr="003F5981" w:rsidTr="004479FF">
        <w:trPr>
          <w:trHeight w:val="700"/>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30</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城市社区，登记在册的下岗待业人员和外来务工人员的培训率分别达到</w:t>
            </w:r>
            <w:r w:rsidRPr="003F5981">
              <w:rPr>
                <w:rFonts w:eastAsia="仿宋_GB2312"/>
                <w:sz w:val="24"/>
              </w:rPr>
              <w:t>70%</w:t>
            </w:r>
            <w:r w:rsidRPr="003F5981">
              <w:rPr>
                <w:rFonts w:eastAsia="仿宋_GB2312"/>
                <w:i/>
                <w:sz w:val="24"/>
              </w:rPr>
              <w:t>和</w:t>
            </w:r>
            <w:r w:rsidRPr="003F5981">
              <w:rPr>
                <w:rFonts w:eastAsia="仿宋_GB2312"/>
                <w:sz w:val="24"/>
              </w:rPr>
              <w:t>50%</w:t>
            </w:r>
            <w:r w:rsidRPr="003F5981">
              <w:rPr>
                <w:rFonts w:eastAsia="仿宋_GB2312"/>
                <w:sz w:val="24"/>
              </w:rPr>
              <w:t>以上</w:t>
            </w:r>
            <w:r w:rsidRPr="003F5981">
              <w:rPr>
                <w:rFonts w:eastAsia="仿宋_GB2312"/>
                <w:i/>
                <w:sz w:val="24"/>
              </w:rPr>
              <w:t>；</w:t>
            </w:r>
            <w:r w:rsidRPr="003F5981">
              <w:rPr>
                <w:rFonts w:eastAsia="仿宋_GB2312"/>
                <w:sz w:val="24"/>
              </w:rPr>
              <w:t>农村社区，农民实用技术培训率达</w:t>
            </w:r>
            <w:r w:rsidRPr="003F5981">
              <w:rPr>
                <w:rFonts w:eastAsia="仿宋_GB2312"/>
                <w:sz w:val="24"/>
              </w:rPr>
              <w:t>30%</w:t>
            </w:r>
            <w:r w:rsidRPr="003F5981">
              <w:rPr>
                <w:rFonts w:eastAsia="仿宋_GB2312"/>
                <w:sz w:val="24"/>
              </w:rPr>
              <w:t>以上，农村劳动力转移培训率达到</w:t>
            </w:r>
            <w:r w:rsidRPr="003F5981">
              <w:rPr>
                <w:rFonts w:eastAsia="仿宋_GB2312"/>
                <w:sz w:val="24"/>
              </w:rPr>
              <w:t>50%</w:t>
            </w:r>
            <w:r w:rsidRPr="003F5981">
              <w:rPr>
                <w:rFonts w:eastAsia="仿宋_GB2312"/>
                <w:sz w:val="24"/>
              </w:rPr>
              <w:t>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jc w:val="center"/>
            </w:pPr>
          </w:p>
        </w:tc>
      </w:tr>
      <w:tr w:rsidR="0062600E" w:rsidRPr="003F5981" w:rsidTr="004479FF">
        <w:trPr>
          <w:trHeight w:val="682"/>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24"/>
              </w:rPr>
            </w:pP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31</w:t>
            </w:r>
          </w:p>
        </w:tc>
        <w:tc>
          <w:tcPr>
            <w:tcW w:w="6552" w:type="dxa"/>
            <w:gridSpan w:val="4"/>
            <w:vAlign w:val="center"/>
          </w:tcPr>
          <w:p w:rsidR="0062600E" w:rsidRPr="003F5981" w:rsidRDefault="0062600E" w:rsidP="004479FF">
            <w:pPr>
              <w:spacing w:line="300" w:lineRule="exact"/>
              <w:jc w:val="left"/>
              <w:rPr>
                <w:rFonts w:eastAsia="仿宋_GB2312"/>
                <w:b/>
                <w:sz w:val="24"/>
              </w:rPr>
            </w:pPr>
            <w:r w:rsidRPr="003F5981">
              <w:rPr>
                <w:rFonts w:eastAsia="仿宋_GB2312"/>
                <w:sz w:val="24"/>
              </w:rPr>
              <w:t>社区教育机构有专门服务未成年人的场所和主题教育活动，未成年人参与社区教育活动的比例不低于</w:t>
            </w:r>
            <w:r w:rsidRPr="003F5981">
              <w:rPr>
                <w:rFonts w:eastAsia="仿宋_GB2312"/>
                <w:sz w:val="24"/>
              </w:rPr>
              <w:t>50%</w:t>
            </w:r>
            <w:r w:rsidRPr="003F5981">
              <w:rPr>
                <w:rFonts w:eastAsia="仿宋_GB2312"/>
                <w:sz w:val="24"/>
              </w:rPr>
              <w:t>。</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rPr>
                <w:b/>
                <w:color w:val="FF0000"/>
              </w:rP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32</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老年人参与社区教育学习活动的比例达</w:t>
            </w:r>
            <w:r w:rsidRPr="003F5981">
              <w:rPr>
                <w:rFonts w:eastAsia="仿宋_GB2312"/>
                <w:sz w:val="24"/>
              </w:rPr>
              <w:t>20%</w:t>
            </w:r>
            <w:r w:rsidRPr="003F5981">
              <w:rPr>
                <w:rFonts w:eastAsia="仿宋_GB2312"/>
                <w:sz w:val="24"/>
              </w:rPr>
              <w:t>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33</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定期开展全民终身学习活动周，全民读书月及社区终身教育节等群众性宣传教育活动，有教育主题，有活动方案，有实际成效。</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学习型组织创建</w:t>
            </w:r>
          </w:p>
          <w:p w:rsidR="0062600E" w:rsidRPr="003F5981" w:rsidRDefault="0062600E" w:rsidP="004479FF">
            <w:pPr>
              <w:jc w:val="center"/>
              <w:rPr>
                <w:rFonts w:eastAsia="仿宋_GB2312"/>
                <w:sz w:val="24"/>
              </w:rPr>
            </w:pPr>
            <w:r w:rsidRPr="003F5981">
              <w:rPr>
                <w:rFonts w:eastAsia="仿宋_GB2312"/>
                <w:sz w:val="24"/>
              </w:rPr>
              <w:t>（</w:t>
            </w:r>
            <w:r w:rsidRPr="003F5981">
              <w:rPr>
                <w:rFonts w:eastAsia="仿宋_GB2312"/>
                <w:sz w:val="24"/>
              </w:rPr>
              <w:t>6</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34</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县（市、区）党委、政府重视学习型组织建设，有中长期创建规划和年度推进计划。各类学习型组织的创建力度大、进展快，建成率较高。</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35</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学习型党政机关创建率达</w:t>
            </w:r>
            <w:r w:rsidRPr="003F5981">
              <w:rPr>
                <w:rFonts w:eastAsia="仿宋_GB2312"/>
                <w:sz w:val="24"/>
              </w:rPr>
              <w:t>80%</w:t>
            </w:r>
            <w:r w:rsidRPr="003F5981">
              <w:rPr>
                <w:rFonts w:eastAsia="仿宋_GB2312"/>
                <w:sz w:val="24"/>
              </w:rPr>
              <w:t>左右。</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36</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学习型社区（村、居）创建率达</w:t>
            </w:r>
            <w:r w:rsidRPr="003F5981">
              <w:rPr>
                <w:rFonts w:eastAsia="仿宋_GB2312"/>
                <w:sz w:val="24"/>
              </w:rPr>
              <w:t>70%</w:t>
            </w:r>
            <w:r w:rsidRPr="003F5981">
              <w:rPr>
                <w:rFonts w:eastAsia="仿宋_GB2312"/>
                <w:sz w:val="24"/>
              </w:rPr>
              <w:t>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社</w:t>
            </w:r>
            <w:r w:rsidRPr="003F5981">
              <w:rPr>
                <w:rFonts w:eastAsia="仿宋_GB2312"/>
                <w:sz w:val="24"/>
              </w:rPr>
              <w:t xml:space="preserve"> </w:t>
            </w:r>
            <w:r w:rsidRPr="003F5981">
              <w:rPr>
                <w:rFonts w:eastAsia="仿宋_GB2312"/>
                <w:sz w:val="24"/>
              </w:rPr>
              <w:t>区</w:t>
            </w:r>
          </w:p>
          <w:p w:rsidR="0062600E" w:rsidRPr="003F5981" w:rsidRDefault="0062600E" w:rsidP="004479FF">
            <w:pPr>
              <w:spacing w:line="300" w:lineRule="exact"/>
              <w:jc w:val="center"/>
              <w:rPr>
                <w:rFonts w:eastAsia="仿宋_GB2312"/>
                <w:sz w:val="24"/>
              </w:rPr>
            </w:pPr>
            <w:r w:rsidRPr="003F5981">
              <w:rPr>
                <w:rFonts w:eastAsia="仿宋_GB2312"/>
                <w:sz w:val="24"/>
              </w:rPr>
              <w:t>教</w:t>
            </w:r>
            <w:r w:rsidRPr="003F5981">
              <w:rPr>
                <w:rFonts w:eastAsia="仿宋_GB2312"/>
                <w:sz w:val="24"/>
              </w:rPr>
              <w:t xml:space="preserve"> </w:t>
            </w:r>
            <w:r w:rsidRPr="003F5981">
              <w:rPr>
                <w:rFonts w:eastAsia="仿宋_GB2312"/>
                <w:sz w:val="24"/>
              </w:rPr>
              <w:t>育</w:t>
            </w:r>
          </w:p>
          <w:p w:rsidR="0062600E" w:rsidRPr="003F5981" w:rsidRDefault="0062600E" w:rsidP="004479FF">
            <w:pPr>
              <w:spacing w:line="300" w:lineRule="exact"/>
              <w:jc w:val="center"/>
              <w:rPr>
                <w:rFonts w:eastAsia="仿宋_GB2312"/>
                <w:sz w:val="24"/>
              </w:rPr>
            </w:pPr>
            <w:r w:rsidRPr="003F5981">
              <w:rPr>
                <w:rFonts w:eastAsia="仿宋_GB2312"/>
                <w:sz w:val="24"/>
              </w:rPr>
              <w:t>成</w:t>
            </w:r>
            <w:r w:rsidRPr="003F5981">
              <w:rPr>
                <w:rFonts w:eastAsia="仿宋_GB2312"/>
                <w:sz w:val="24"/>
              </w:rPr>
              <w:t xml:space="preserve"> </w:t>
            </w:r>
            <w:r w:rsidRPr="003F5981">
              <w:rPr>
                <w:rFonts w:eastAsia="仿宋_GB2312"/>
                <w:sz w:val="24"/>
              </w:rPr>
              <w:t>效</w:t>
            </w:r>
          </w:p>
          <w:p w:rsidR="0062600E" w:rsidRPr="003F5981" w:rsidRDefault="0062600E" w:rsidP="004479FF">
            <w:pPr>
              <w:rPr>
                <w:rFonts w:eastAsia="仿宋_GB2312"/>
                <w:sz w:val="24"/>
              </w:rPr>
            </w:pPr>
            <w:r w:rsidRPr="003F5981">
              <w:rPr>
                <w:rFonts w:eastAsia="仿宋_GB2312"/>
                <w:sz w:val="24"/>
              </w:rPr>
              <w:t>（</w:t>
            </w:r>
            <w:r w:rsidRPr="003F5981">
              <w:rPr>
                <w:rFonts w:eastAsia="仿宋_GB2312"/>
                <w:sz w:val="24"/>
              </w:rPr>
              <w:t>11</w:t>
            </w:r>
            <w:r w:rsidRPr="003F5981">
              <w:rPr>
                <w:rFonts w:eastAsia="仿宋_GB2312"/>
                <w:sz w:val="24"/>
              </w:rPr>
              <w:t>）</w:t>
            </w:r>
          </w:p>
        </w:tc>
        <w:tc>
          <w:tcPr>
            <w:tcW w:w="540" w:type="dxa"/>
            <w:vAlign w:val="center"/>
          </w:tcPr>
          <w:p w:rsidR="0062600E" w:rsidRPr="003F5981" w:rsidRDefault="0062600E" w:rsidP="004479FF">
            <w:pPr>
              <w:rPr>
                <w:rFonts w:eastAsia="仿宋_GB2312"/>
                <w:sz w:val="24"/>
              </w:rPr>
            </w:pPr>
            <w:r w:rsidRPr="003F5981">
              <w:rPr>
                <w:rFonts w:eastAsia="仿宋_GB2312"/>
                <w:b/>
                <w:sz w:val="24"/>
              </w:rPr>
              <w:t>37</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ascii="宋体" w:hAnsi="宋体" w:cs="宋体" w:hint="eastAsia"/>
                <w:sz w:val="24"/>
              </w:rPr>
              <w:t>★</w:t>
            </w:r>
            <w:r w:rsidRPr="003F5981">
              <w:rPr>
                <w:rFonts w:eastAsia="仿宋_GB2312"/>
                <w:sz w:val="24"/>
              </w:rPr>
              <w:t>社区居民对社区教育的知晓率、认同率达</w:t>
            </w:r>
            <w:r w:rsidRPr="003F5981">
              <w:rPr>
                <w:rFonts w:eastAsia="仿宋_GB2312"/>
                <w:sz w:val="24"/>
              </w:rPr>
              <w:t>80%</w:t>
            </w:r>
            <w:r w:rsidRPr="003F5981">
              <w:rPr>
                <w:rFonts w:eastAsia="仿宋_GB2312"/>
                <w:sz w:val="24"/>
              </w:rPr>
              <w:t>以上。</w:t>
            </w:r>
            <w:r w:rsidRPr="003F5981">
              <w:rPr>
                <w:rFonts w:eastAsia="仿宋_GB2312"/>
                <w:sz w:val="24"/>
              </w:rPr>
              <w:t xml:space="preserve"> </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jc w:val="cente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38</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ascii="宋体" w:hAnsi="宋体" w:cs="宋体" w:hint="eastAsia"/>
                <w:sz w:val="24"/>
              </w:rPr>
              <w:t>★</w:t>
            </w:r>
            <w:r w:rsidRPr="003F5981">
              <w:rPr>
                <w:rFonts w:eastAsia="仿宋_GB2312"/>
                <w:sz w:val="24"/>
              </w:rPr>
              <w:t>社区居民对接受社区教育服务的满意率达</w:t>
            </w:r>
            <w:r w:rsidRPr="003F5981">
              <w:rPr>
                <w:rFonts w:eastAsia="仿宋_GB2312"/>
                <w:sz w:val="24"/>
              </w:rPr>
              <w:t>70%</w:t>
            </w:r>
            <w:r w:rsidRPr="003F5981">
              <w:rPr>
                <w:rFonts w:eastAsia="仿宋_GB2312"/>
                <w:sz w:val="24"/>
              </w:rPr>
              <w:t>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jc w:val="center"/>
            </w:pPr>
          </w:p>
        </w:tc>
      </w:tr>
      <w:tr w:rsidR="0062600E" w:rsidRPr="003F5981" w:rsidTr="004479FF">
        <w:trPr>
          <w:trHeight w:val="469"/>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b/>
                <w:sz w:val="24"/>
              </w:rPr>
            </w:pPr>
          </w:p>
        </w:tc>
        <w:tc>
          <w:tcPr>
            <w:tcW w:w="540" w:type="dxa"/>
            <w:vAlign w:val="center"/>
          </w:tcPr>
          <w:p w:rsidR="0062600E" w:rsidRPr="003F5981" w:rsidRDefault="0062600E" w:rsidP="004479FF">
            <w:pPr>
              <w:rPr>
                <w:rFonts w:eastAsia="仿宋_GB2312"/>
                <w:b/>
                <w:sz w:val="24"/>
              </w:rPr>
            </w:pPr>
            <w:r w:rsidRPr="003F5981">
              <w:rPr>
                <w:rFonts w:eastAsia="仿宋_GB2312"/>
                <w:b/>
                <w:sz w:val="24"/>
              </w:rPr>
              <w:t>39</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社区居民的社区归属感、遵守社会公德自觉性、扶贫帮困、参加公益活动等公民素质有较大的提高。</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jc w:val="cente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40</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社区居民参与终身学习的积极性明显提高，精神生活质量有较大改善。</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jc w:val="cente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41</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推进</w:t>
            </w:r>
            <w:r w:rsidRPr="003F5981">
              <w:rPr>
                <w:rFonts w:eastAsia="仿宋_GB2312"/>
                <w:sz w:val="24"/>
              </w:rPr>
              <w:t>“</w:t>
            </w:r>
            <w:r w:rsidRPr="003F5981">
              <w:rPr>
                <w:rFonts w:eastAsia="仿宋_GB2312"/>
                <w:sz w:val="24"/>
              </w:rPr>
              <w:t>文明社区</w:t>
            </w:r>
            <w:r w:rsidRPr="003F5981">
              <w:rPr>
                <w:rFonts w:eastAsia="仿宋_GB2312"/>
                <w:sz w:val="24"/>
              </w:rPr>
              <w:t>”</w:t>
            </w:r>
            <w:r w:rsidRPr="003F5981">
              <w:rPr>
                <w:rFonts w:eastAsia="仿宋_GB2312"/>
                <w:sz w:val="24"/>
              </w:rPr>
              <w:t>、</w:t>
            </w:r>
            <w:r w:rsidRPr="003F5981">
              <w:rPr>
                <w:rFonts w:eastAsia="仿宋_GB2312"/>
                <w:sz w:val="24"/>
              </w:rPr>
              <w:t>“</w:t>
            </w:r>
            <w:r w:rsidRPr="003F5981">
              <w:rPr>
                <w:rFonts w:eastAsia="仿宋_GB2312"/>
                <w:sz w:val="24"/>
              </w:rPr>
              <w:t>安全社区</w:t>
            </w:r>
            <w:r w:rsidRPr="003F5981">
              <w:rPr>
                <w:rFonts w:eastAsia="仿宋_GB2312"/>
                <w:sz w:val="24"/>
              </w:rPr>
              <w:t>”</w:t>
            </w:r>
            <w:r w:rsidRPr="003F5981">
              <w:rPr>
                <w:rFonts w:eastAsia="仿宋_GB2312"/>
                <w:sz w:val="24"/>
              </w:rPr>
              <w:t>、</w:t>
            </w:r>
            <w:r w:rsidRPr="003F5981">
              <w:rPr>
                <w:rFonts w:eastAsia="仿宋_GB2312"/>
                <w:sz w:val="24"/>
              </w:rPr>
              <w:t>“</w:t>
            </w:r>
            <w:r w:rsidRPr="003F5981">
              <w:rPr>
                <w:rFonts w:eastAsia="仿宋_GB2312"/>
                <w:sz w:val="24"/>
              </w:rPr>
              <w:t>和谐社区</w:t>
            </w:r>
            <w:r w:rsidRPr="003F5981">
              <w:rPr>
                <w:rFonts w:eastAsia="仿宋_GB2312"/>
                <w:sz w:val="24"/>
              </w:rPr>
              <w:t>”</w:t>
            </w:r>
            <w:r w:rsidRPr="003F5981">
              <w:rPr>
                <w:rFonts w:eastAsia="仿宋_GB2312"/>
                <w:sz w:val="24"/>
              </w:rPr>
              <w:t>、</w:t>
            </w:r>
            <w:r w:rsidRPr="003F5981">
              <w:rPr>
                <w:rFonts w:eastAsia="仿宋_GB2312"/>
                <w:sz w:val="24"/>
              </w:rPr>
              <w:t>“</w:t>
            </w:r>
            <w:r w:rsidRPr="003F5981">
              <w:rPr>
                <w:rFonts w:eastAsia="仿宋_GB2312"/>
                <w:sz w:val="24"/>
              </w:rPr>
              <w:t>数字社区</w:t>
            </w:r>
            <w:r w:rsidRPr="003F5981">
              <w:rPr>
                <w:rFonts w:eastAsia="仿宋_GB2312"/>
                <w:sz w:val="24"/>
              </w:rPr>
              <w:t>”</w:t>
            </w:r>
            <w:r w:rsidRPr="003F5981">
              <w:rPr>
                <w:rFonts w:eastAsia="仿宋_GB2312"/>
                <w:sz w:val="24"/>
              </w:rPr>
              <w:t>、</w:t>
            </w:r>
            <w:r w:rsidRPr="003F5981">
              <w:rPr>
                <w:rFonts w:eastAsia="仿宋_GB2312"/>
                <w:sz w:val="24"/>
              </w:rPr>
              <w:t>“</w:t>
            </w:r>
            <w:r w:rsidRPr="003F5981">
              <w:rPr>
                <w:rFonts w:eastAsia="仿宋_GB2312"/>
                <w:sz w:val="24"/>
              </w:rPr>
              <w:t>健康社区</w:t>
            </w:r>
            <w:r w:rsidRPr="003F5981">
              <w:rPr>
                <w:rFonts w:eastAsia="仿宋_GB2312"/>
                <w:sz w:val="24"/>
              </w:rPr>
              <w:t>”</w:t>
            </w:r>
            <w:r w:rsidRPr="003F5981">
              <w:rPr>
                <w:rFonts w:eastAsia="仿宋_GB2312"/>
                <w:sz w:val="24"/>
              </w:rPr>
              <w:t>等各类创建工作，成效显著。</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jc w:val="center"/>
            </w:pPr>
          </w:p>
        </w:tc>
      </w:tr>
      <w:tr w:rsidR="0062600E" w:rsidRPr="003F5981" w:rsidTr="004479FF">
        <w:trPr>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42</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社区文明程度有较大提高，县（市、区）在近三年内获得地市级及以上表彰奖励。</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jc w:val="center"/>
            </w:pPr>
          </w:p>
        </w:tc>
      </w:tr>
      <w:tr w:rsidR="0062600E" w:rsidRPr="003F5981" w:rsidTr="004479FF">
        <w:trPr>
          <w:trHeight w:val="395"/>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color w:val="FF0000"/>
                <w:sz w:val="24"/>
              </w:rPr>
            </w:pPr>
          </w:p>
        </w:tc>
        <w:tc>
          <w:tcPr>
            <w:tcW w:w="540" w:type="dxa"/>
            <w:vAlign w:val="center"/>
          </w:tcPr>
          <w:p w:rsidR="0062600E" w:rsidRPr="003F5981" w:rsidRDefault="0062600E" w:rsidP="004479FF">
            <w:pPr>
              <w:spacing w:line="300" w:lineRule="exact"/>
              <w:jc w:val="center"/>
              <w:rPr>
                <w:rFonts w:eastAsia="仿宋_GB2312"/>
                <w:color w:val="FF0000"/>
                <w:sz w:val="24"/>
              </w:rPr>
            </w:pPr>
            <w:r w:rsidRPr="003F5981">
              <w:rPr>
                <w:rFonts w:eastAsia="仿宋_GB2312"/>
                <w:b/>
                <w:sz w:val="24"/>
              </w:rPr>
              <w:t>43</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社区和谐稳定，文明程度较高，各类案件发生率下降。</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1</w:t>
            </w:r>
          </w:p>
        </w:tc>
        <w:tc>
          <w:tcPr>
            <w:tcW w:w="567" w:type="dxa"/>
            <w:vAlign w:val="center"/>
          </w:tcPr>
          <w:p w:rsidR="0062600E" w:rsidRPr="003F5981" w:rsidRDefault="0062600E" w:rsidP="004479FF">
            <w:pPr>
              <w:jc w:val="center"/>
            </w:pPr>
          </w:p>
        </w:tc>
      </w:tr>
      <w:tr w:rsidR="0062600E" w:rsidRPr="003F5981" w:rsidTr="004479FF">
        <w:trPr>
          <w:trHeight w:val="1391"/>
          <w:jc w:val="center"/>
        </w:trPr>
        <w:tc>
          <w:tcPr>
            <w:tcW w:w="710" w:type="dxa"/>
            <w:vMerge w:val="restart"/>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理论研究与</w:t>
            </w:r>
          </w:p>
          <w:p w:rsidR="0062600E" w:rsidRPr="003F5981" w:rsidRDefault="0062600E" w:rsidP="004479FF">
            <w:pPr>
              <w:spacing w:line="300" w:lineRule="exact"/>
              <w:jc w:val="center"/>
              <w:rPr>
                <w:rFonts w:eastAsia="仿宋_GB2312"/>
                <w:b/>
                <w:sz w:val="24"/>
              </w:rPr>
            </w:pPr>
            <w:r w:rsidRPr="003F5981">
              <w:rPr>
                <w:rFonts w:eastAsia="仿宋_GB2312"/>
                <w:b/>
                <w:sz w:val="24"/>
              </w:rPr>
              <w:t>特色创新</w:t>
            </w: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理</w:t>
            </w:r>
            <w:r w:rsidRPr="003F5981">
              <w:rPr>
                <w:rFonts w:eastAsia="仿宋_GB2312"/>
                <w:sz w:val="24"/>
              </w:rPr>
              <w:t xml:space="preserve"> </w:t>
            </w:r>
            <w:r w:rsidRPr="003F5981">
              <w:rPr>
                <w:rFonts w:eastAsia="仿宋_GB2312"/>
                <w:sz w:val="24"/>
              </w:rPr>
              <w:t>论</w:t>
            </w:r>
          </w:p>
          <w:p w:rsidR="0062600E" w:rsidRPr="003F5981" w:rsidRDefault="0062600E" w:rsidP="004479FF">
            <w:pPr>
              <w:spacing w:line="300" w:lineRule="exact"/>
              <w:jc w:val="center"/>
              <w:rPr>
                <w:rFonts w:eastAsia="仿宋_GB2312"/>
                <w:sz w:val="24"/>
              </w:rPr>
            </w:pPr>
            <w:proofErr w:type="gramStart"/>
            <w:r w:rsidRPr="003F5981">
              <w:rPr>
                <w:rFonts w:eastAsia="仿宋_GB2312"/>
                <w:sz w:val="24"/>
              </w:rPr>
              <w:t>研</w:t>
            </w:r>
            <w:proofErr w:type="gramEnd"/>
            <w:r w:rsidRPr="003F5981">
              <w:rPr>
                <w:rFonts w:eastAsia="仿宋_GB2312"/>
                <w:sz w:val="24"/>
              </w:rPr>
              <w:t xml:space="preserve"> </w:t>
            </w:r>
            <w:r w:rsidRPr="003F5981">
              <w:rPr>
                <w:rFonts w:eastAsia="仿宋_GB2312"/>
                <w:sz w:val="24"/>
              </w:rPr>
              <w:t>究</w:t>
            </w:r>
          </w:p>
          <w:p w:rsidR="0062600E" w:rsidRPr="003F5981" w:rsidRDefault="0062600E" w:rsidP="004479FF">
            <w:pPr>
              <w:rPr>
                <w:rFonts w:eastAsia="仿宋_GB2312"/>
                <w:sz w:val="24"/>
              </w:rPr>
            </w:pPr>
            <w:r w:rsidRPr="003F5981">
              <w:rPr>
                <w:rFonts w:eastAsia="仿宋_GB2312"/>
                <w:sz w:val="24"/>
              </w:rPr>
              <w:t>（</w:t>
            </w:r>
            <w:r w:rsidRPr="003F5981">
              <w:rPr>
                <w:rFonts w:eastAsia="仿宋_GB2312"/>
                <w:sz w:val="24"/>
              </w:rPr>
              <w:t>5</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b/>
                <w:sz w:val="24"/>
              </w:rPr>
            </w:pPr>
            <w:r w:rsidRPr="003F5981">
              <w:rPr>
                <w:rFonts w:eastAsia="仿宋_GB2312"/>
                <w:b/>
                <w:sz w:val="24"/>
              </w:rPr>
              <w:t>44</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sz w:val="24"/>
              </w:rPr>
              <w:t>重视社区教育理论与实践研究，独立承担或积极参与市级以上社区教育课题研究。</w:t>
            </w:r>
            <w:r w:rsidRPr="003F5981">
              <w:rPr>
                <w:rFonts w:eastAsia="仿宋_GB2312"/>
                <w:color w:val="000000"/>
                <w:sz w:val="24"/>
              </w:rPr>
              <w:t>近三年承担地市级以上社区教育类课题</w:t>
            </w:r>
            <w:r w:rsidRPr="003F5981">
              <w:rPr>
                <w:rFonts w:eastAsia="仿宋_GB2312"/>
                <w:color w:val="000000"/>
                <w:sz w:val="24"/>
              </w:rPr>
              <w:t>3</w:t>
            </w:r>
            <w:r w:rsidRPr="003F5981">
              <w:rPr>
                <w:rFonts w:eastAsia="仿宋_GB2312"/>
                <w:color w:val="000000"/>
                <w:sz w:val="24"/>
              </w:rPr>
              <w:t>个以上，在新闻出版署备案期刊上发表论文</w:t>
            </w:r>
            <w:r w:rsidRPr="003F5981">
              <w:rPr>
                <w:rFonts w:eastAsia="仿宋_GB2312"/>
                <w:color w:val="000000"/>
                <w:sz w:val="24"/>
              </w:rPr>
              <w:t>3</w:t>
            </w:r>
            <w:r w:rsidRPr="003F5981">
              <w:rPr>
                <w:rFonts w:eastAsia="仿宋_GB2312"/>
                <w:color w:val="000000"/>
                <w:sz w:val="24"/>
              </w:rPr>
              <w:t>篇以上。理论指导实践成效显著。</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jc w:val="center"/>
            </w:pPr>
          </w:p>
        </w:tc>
      </w:tr>
      <w:tr w:rsidR="0062600E" w:rsidRPr="003F5981" w:rsidTr="004479FF">
        <w:trPr>
          <w:trHeight w:val="557"/>
          <w:jc w:val="center"/>
        </w:trPr>
        <w:tc>
          <w:tcPr>
            <w:tcW w:w="710" w:type="dxa"/>
            <w:vMerge/>
            <w:vAlign w:val="center"/>
          </w:tcPr>
          <w:p w:rsidR="0062600E" w:rsidRPr="003F5981" w:rsidRDefault="0062600E" w:rsidP="004479FF">
            <w:pP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rPr>
                <w:rFonts w:eastAsia="仿宋_GB2312"/>
                <w:sz w:val="24"/>
              </w:rPr>
            </w:pPr>
            <w:r w:rsidRPr="003F5981">
              <w:rPr>
                <w:rFonts w:eastAsia="仿宋_GB2312"/>
                <w:b/>
                <w:sz w:val="24"/>
              </w:rPr>
              <w:t>45</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eastAsia="仿宋_GB2312"/>
                <w:color w:val="000000"/>
                <w:sz w:val="24"/>
              </w:rPr>
              <w:t>形成一批有实效、有影响的市民读本。近三年编写</w:t>
            </w:r>
            <w:r w:rsidRPr="003F5981">
              <w:rPr>
                <w:rFonts w:eastAsia="仿宋_GB2312"/>
                <w:color w:val="000000"/>
                <w:sz w:val="24"/>
              </w:rPr>
              <w:t>5</w:t>
            </w:r>
            <w:r w:rsidRPr="003F5981">
              <w:rPr>
                <w:rFonts w:eastAsia="仿宋_GB2312"/>
                <w:color w:val="000000"/>
                <w:sz w:val="24"/>
              </w:rPr>
              <w:t>本以上符合区域特色的市民读本。</w:t>
            </w:r>
            <w:r w:rsidRPr="003F5981">
              <w:rPr>
                <w:rFonts w:eastAsia="仿宋_GB2312"/>
                <w:b/>
                <w:sz w:val="24"/>
              </w:rPr>
              <w:t xml:space="preserve"> </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trHeight w:val="892"/>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restart"/>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特</w:t>
            </w:r>
            <w:r w:rsidRPr="003F5981">
              <w:rPr>
                <w:rFonts w:eastAsia="仿宋_GB2312"/>
                <w:sz w:val="24"/>
              </w:rPr>
              <w:t xml:space="preserve"> </w:t>
            </w:r>
            <w:r w:rsidRPr="003F5981">
              <w:rPr>
                <w:rFonts w:eastAsia="仿宋_GB2312"/>
                <w:sz w:val="24"/>
              </w:rPr>
              <w:t>色</w:t>
            </w:r>
          </w:p>
          <w:p w:rsidR="0062600E" w:rsidRPr="003F5981" w:rsidRDefault="0062600E" w:rsidP="004479FF">
            <w:pPr>
              <w:spacing w:line="300" w:lineRule="exact"/>
              <w:jc w:val="center"/>
              <w:rPr>
                <w:rFonts w:eastAsia="仿宋_GB2312"/>
                <w:sz w:val="24"/>
              </w:rPr>
            </w:pPr>
            <w:r w:rsidRPr="003F5981">
              <w:rPr>
                <w:rFonts w:eastAsia="仿宋_GB2312"/>
                <w:sz w:val="24"/>
              </w:rPr>
              <w:t>（</w:t>
            </w:r>
            <w:r w:rsidRPr="003F5981">
              <w:rPr>
                <w:rFonts w:eastAsia="仿宋_GB2312"/>
                <w:sz w:val="24"/>
              </w:rPr>
              <w:t>6</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46</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ascii="宋体" w:hAnsi="宋体" w:cs="宋体" w:hint="eastAsia"/>
                <w:sz w:val="24"/>
              </w:rPr>
              <w:t>★</w:t>
            </w:r>
            <w:r w:rsidRPr="003F5981">
              <w:rPr>
                <w:rFonts w:eastAsia="仿宋_GB2312"/>
                <w:sz w:val="24"/>
              </w:rPr>
              <w:t>注重社区教育课程和活动的研发，已形成具有一定特色的课程及活动资源。</w:t>
            </w:r>
            <w:r w:rsidRPr="003F5981">
              <w:rPr>
                <w:rFonts w:eastAsia="仿宋_GB2312"/>
                <w:color w:val="000000"/>
                <w:sz w:val="24"/>
              </w:rPr>
              <w:t>近三年社区教育课程（读本）建设获得地市级及以上表彰</w:t>
            </w:r>
            <w:r w:rsidRPr="003F5981">
              <w:rPr>
                <w:rFonts w:eastAsia="仿宋_GB2312"/>
                <w:color w:val="000000"/>
                <w:sz w:val="24"/>
              </w:rPr>
              <w:t>5</w:t>
            </w:r>
            <w:r w:rsidRPr="003F5981">
              <w:rPr>
                <w:rFonts w:eastAsia="仿宋_GB2312"/>
                <w:color w:val="000000"/>
                <w:sz w:val="24"/>
              </w:rPr>
              <w:t>种以上。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jc w:val="center"/>
            </w:pPr>
          </w:p>
        </w:tc>
      </w:tr>
      <w:tr w:rsidR="0062600E" w:rsidRPr="003F5981" w:rsidTr="004479FF">
        <w:trPr>
          <w:trHeight w:val="833"/>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Merge/>
            <w:vAlign w:val="center"/>
          </w:tcPr>
          <w:p w:rsidR="0062600E" w:rsidRPr="003F5981" w:rsidRDefault="0062600E" w:rsidP="004479FF">
            <w:pPr>
              <w:rPr>
                <w:rFonts w:eastAsia="仿宋_GB2312"/>
                <w:sz w:val="24"/>
              </w:rPr>
            </w:pP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47</w:t>
            </w:r>
          </w:p>
        </w:tc>
        <w:tc>
          <w:tcPr>
            <w:tcW w:w="6552" w:type="dxa"/>
            <w:gridSpan w:val="4"/>
            <w:vAlign w:val="center"/>
          </w:tcPr>
          <w:p w:rsidR="0062600E" w:rsidRPr="003F5981" w:rsidRDefault="0062600E" w:rsidP="004479FF">
            <w:pPr>
              <w:spacing w:line="300" w:lineRule="exact"/>
              <w:rPr>
                <w:rFonts w:eastAsia="仿宋_GB2312"/>
                <w:b/>
                <w:sz w:val="24"/>
              </w:rPr>
            </w:pPr>
            <w:r w:rsidRPr="003F5981">
              <w:rPr>
                <w:rFonts w:ascii="宋体" w:hAnsi="宋体" w:cs="宋体" w:hint="eastAsia"/>
                <w:sz w:val="24"/>
              </w:rPr>
              <w:t>★</w:t>
            </w:r>
            <w:r w:rsidRPr="003F5981">
              <w:rPr>
                <w:rFonts w:eastAsia="仿宋_GB2312"/>
                <w:sz w:val="24"/>
              </w:rPr>
              <w:t>注重社区教育特色建设，已打造出有关项目、载体、平台等方面的特色品牌。</w:t>
            </w:r>
            <w:r w:rsidRPr="003F5981">
              <w:rPr>
                <w:rFonts w:eastAsia="仿宋_GB2312"/>
                <w:color w:val="000000"/>
                <w:sz w:val="24"/>
              </w:rPr>
              <w:t>近三年社区教育项目获得地市级及以上表彰</w:t>
            </w:r>
            <w:r w:rsidRPr="003F5981">
              <w:rPr>
                <w:rFonts w:eastAsia="仿宋_GB2312"/>
                <w:color w:val="000000"/>
                <w:sz w:val="24"/>
              </w:rPr>
              <w:t>3</w:t>
            </w:r>
            <w:r w:rsidRPr="003F5981">
              <w:rPr>
                <w:rFonts w:eastAsia="仿宋_GB2312"/>
                <w:color w:val="000000"/>
                <w:sz w:val="24"/>
              </w:rPr>
              <w:t>个以上。</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3</w:t>
            </w:r>
          </w:p>
        </w:tc>
        <w:tc>
          <w:tcPr>
            <w:tcW w:w="567" w:type="dxa"/>
            <w:vAlign w:val="center"/>
          </w:tcPr>
          <w:p w:rsidR="0062600E" w:rsidRPr="003F5981" w:rsidRDefault="0062600E" w:rsidP="004479FF">
            <w:pPr>
              <w:jc w:val="center"/>
            </w:pPr>
          </w:p>
        </w:tc>
      </w:tr>
      <w:tr w:rsidR="0062600E" w:rsidRPr="003F5981" w:rsidTr="004479FF">
        <w:trPr>
          <w:trHeight w:val="681"/>
          <w:jc w:val="center"/>
        </w:trPr>
        <w:tc>
          <w:tcPr>
            <w:tcW w:w="710" w:type="dxa"/>
            <w:vMerge/>
            <w:vAlign w:val="center"/>
          </w:tcPr>
          <w:p w:rsidR="0062600E" w:rsidRPr="003F5981" w:rsidRDefault="0062600E" w:rsidP="004479FF">
            <w:pPr>
              <w:spacing w:line="300" w:lineRule="exact"/>
              <w:jc w:val="center"/>
              <w:rPr>
                <w:rFonts w:eastAsia="仿宋_GB2312"/>
                <w:b/>
                <w:sz w:val="24"/>
              </w:rPr>
            </w:pPr>
          </w:p>
        </w:tc>
        <w:tc>
          <w:tcPr>
            <w:tcW w:w="900" w:type="dxa"/>
            <w:vAlign w:val="center"/>
          </w:tcPr>
          <w:p w:rsidR="0062600E" w:rsidRPr="003F5981" w:rsidRDefault="0062600E" w:rsidP="004479FF">
            <w:pPr>
              <w:spacing w:line="300" w:lineRule="exact"/>
              <w:jc w:val="center"/>
              <w:rPr>
                <w:rFonts w:eastAsia="仿宋_GB2312"/>
                <w:sz w:val="24"/>
              </w:rPr>
            </w:pPr>
            <w:r w:rsidRPr="003F5981">
              <w:rPr>
                <w:rFonts w:eastAsia="仿宋_GB2312"/>
                <w:sz w:val="24"/>
              </w:rPr>
              <w:t>创</w:t>
            </w:r>
            <w:r w:rsidRPr="003F5981">
              <w:rPr>
                <w:rFonts w:eastAsia="仿宋_GB2312"/>
                <w:sz w:val="24"/>
              </w:rPr>
              <w:t xml:space="preserve"> </w:t>
            </w:r>
            <w:r w:rsidRPr="003F5981">
              <w:rPr>
                <w:rFonts w:eastAsia="仿宋_GB2312"/>
                <w:sz w:val="24"/>
              </w:rPr>
              <w:t>新</w:t>
            </w:r>
          </w:p>
          <w:p w:rsidR="0062600E" w:rsidRPr="003F5981" w:rsidRDefault="0062600E" w:rsidP="004479FF">
            <w:pPr>
              <w:rPr>
                <w:rFonts w:eastAsia="仿宋_GB2312"/>
                <w:sz w:val="24"/>
              </w:rPr>
            </w:pPr>
            <w:r w:rsidRPr="003F5981">
              <w:rPr>
                <w:rFonts w:eastAsia="仿宋_GB2312"/>
                <w:sz w:val="24"/>
              </w:rPr>
              <w:t>（</w:t>
            </w:r>
            <w:r w:rsidRPr="003F5981">
              <w:rPr>
                <w:rFonts w:eastAsia="仿宋_GB2312"/>
                <w:sz w:val="24"/>
              </w:rPr>
              <w:t>2</w:t>
            </w:r>
            <w:r w:rsidRPr="003F5981">
              <w:rPr>
                <w:rFonts w:eastAsia="仿宋_GB2312"/>
                <w:sz w:val="24"/>
              </w:rPr>
              <w:t>）</w:t>
            </w:r>
          </w:p>
        </w:tc>
        <w:tc>
          <w:tcPr>
            <w:tcW w:w="540" w:type="dxa"/>
            <w:vAlign w:val="center"/>
          </w:tcPr>
          <w:p w:rsidR="0062600E" w:rsidRPr="003F5981" w:rsidRDefault="0062600E" w:rsidP="004479FF">
            <w:pPr>
              <w:spacing w:line="300" w:lineRule="exact"/>
              <w:jc w:val="center"/>
              <w:rPr>
                <w:rFonts w:eastAsia="仿宋_GB2312"/>
                <w:sz w:val="24"/>
              </w:rPr>
            </w:pPr>
            <w:r w:rsidRPr="003F5981">
              <w:rPr>
                <w:rFonts w:eastAsia="仿宋_GB2312"/>
                <w:b/>
                <w:sz w:val="24"/>
              </w:rPr>
              <w:t>48</w:t>
            </w:r>
          </w:p>
        </w:tc>
        <w:tc>
          <w:tcPr>
            <w:tcW w:w="6552" w:type="dxa"/>
            <w:gridSpan w:val="4"/>
            <w:vAlign w:val="center"/>
          </w:tcPr>
          <w:p w:rsidR="0062600E" w:rsidRPr="003F5981" w:rsidRDefault="0062600E" w:rsidP="004479FF">
            <w:pPr>
              <w:spacing w:line="300" w:lineRule="exact"/>
              <w:rPr>
                <w:rFonts w:eastAsia="仿宋_GB2312"/>
                <w:sz w:val="24"/>
              </w:rPr>
            </w:pPr>
            <w:r w:rsidRPr="003F5981">
              <w:rPr>
                <w:rFonts w:eastAsia="仿宋_GB2312"/>
                <w:sz w:val="24"/>
              </w:rPr>
              <w:t>注重社区教育管理体制、运行机制、教育模式、评价体系等方面改革创新，实施效</w:t>
            </w:r>
            <w:r w:rsidRPr="003F5981">
              <w:rPr>
                <w:rFonts w:eastAsia="仿宋_GB2312"/>
                <w:color w:val="000000"/>
                <w:sz w:val="24"/>
              </w:rPr>
              <w:t>果好，</w:t>
            </w:r>
            <w:r w:rsidRPr="003F5981">
              <w:rPr>
                <w:rFonts w:eastAsia="仿宋_GB2312"/>
                <w:sz w:val="24"/>
              </w:rPr>
              <w:t>起到示范引领作用。</w:t>
            </w:r>
          </w:p>
        </w:tc>
        <w:tc>
          <w:tcPr>
            <w:tcW w:w="708" w:type="dxa"/>
            <w:vAlign w:val="center"/>
          </w:tcPr>
          <w:p w:rsidR="0062600E" w:rsidRPr="003F5981" w:rsidRDefault="0062600E" w:rsidP="004479FF">
            <w:pPr>
              <w:spacing w:line="300" w:lineRule="exact"/>
              <w:jc w:val="center"/>
              <w:rPr>
                <w:rFonts w:eastAsia="仿宋_GB2312"/>
                <w:sz w:val="32"/>
                <w:szCs w:val="32"/>
              </w:rPr>
            </w:pPr>
            <w:r w:rsidRPr="003F5981">
              <w:rPr>
                <w:rFonts w:eastAsia="仿宋_GB2312"/>
                <w:sz w:val="32"/>
                <w:szCs w:val="32"/>
              </w:rPr>
              <w:t>2</w:t>
            </w:r>
          </w:p>
        </w:tc>
        <w:tc>
          <w:tcPr>
            <w:tcW w:w="567" w:type="dxa"/>
            <w:vAlign w:val="center"/>
          </w:tcPr>
          <w:p w:rsidR="0062600E" w:rsidRPr="003F5981" w:rsidRDefault="0062600E" w:rsidP="004479FF">
            <w:pPr>
              <w:jc w:val="center"/>
            </w:pPr>
          </w:p>
        </w:tc>
      </w:tr>
      <w:tr w:rsidR="0062600E" w:rsidRPr="003F5981" w:rsidTr="004479FF">
        <w:trPr>
          <w:trHeight w:val="470"/>
          <w:jc w:val="center"/>
        </w:trPr>
        <w:tc>
          <w:tcPr>
            <w:tcW w:w="2380" w:type="dxa"/>
            <w:gridSpan w:val="4"/>
            <w:vAlign w:val="center"/>
          </w:tcPr>
          <w:p w:rsidR="0062600E" w:rsidRPr="003F5981" w:rsidRDefault="0062600E" w:rsidP="004479FF">
            <w:pPr>
              <w:jc w:val="center"/>
            </w:pPr>
            <w:r w:rsidRPr="003F5981">
              <w:rPr>
                <w:rFonts w:eastAsia="仿宋_GB2312"/>
                <w:b/>
                <w:sz w:val="24"/>
              </w:rPr>
              <w:t>核心检测点得分</w:t>
            </w:r>
          </w:p>
        </w:tc>
        <w:tc>
          <w:tcPr>
            <w:tcW w:w="2380" w:type="dxa"/>
            <w:vAlign w:val="center"/>
          </w:tcPr>
          <w:p w:rsidR="0062600E" w:rsidRPr="003F5981" w:rsidRDefault="0062600E" w:rsidP="004479FF">
            <w:pPr>
              <w:jc w:val="center"/>
            </w:pPr>
          </w:p>
        </w:tc>
        <w:tc>
          <w:tcPr>
            <w:tcW w:w="2380" w:type="dxa"/>
            <w:vAlign w:val="center"/>
          </w:tcPr>
          <w:p w:rsidR="0062600E" w:rsidRPr="003F5981" w:rsidRDefault="0062600E" w:rsidP="004479FF">
            <w:pPr>
              <w:jc w:val="center"/>
              <w:rPr>
                <w:rFonts w:eastAsia="仿宋_GB2312"/>
                <w:b/>
                <w:sz w:val="24"/>
              </w:rPr>
            </w:pPr>
            <w:r w:rsidRPr="003F5981">
              <w:rPr>
                <w:rFonts w:eastAsia="仿宋_GB2312"/>
                <w:b/>
                <w:sz w:val="24"/>
              </w:rPr>
              <w:t>自评总分</w:t>
            </w:r>
          </w:p>
        </w:tc>
        <w:tc>
          <w:tcPr>
            <w:tcW w:w="2837" w:type="dxa"/>
            <w:gridSpan w:val="3"/>
            <w:vAlign w:val="center"/>
          </w:tcPr>
          <w:p w:rsidR="0062600E" w:rsidRPr="003F5981" w:rsidRDefault="0062600E" w:rsidP="004479FF">
            <w:pPr>
              <w:jc w:val="center"/>
            </w:pPr>
          </w:p>
        </w:tc>
      </w:tr>
    </w:tbl>
    <w:p w:rsidR="0062600E" w:rsidRPr="003F5981" w:rsidRDefault="0062600E" w:rsidP="0062600E">
      <w:pPr>
        <w:spacing w:line="560" w:lineRule="exact"/>
        <w:rPr>
          <w:rFonts w:eastAsia="仿宋_GB2312"/>
          <w:sz w:val="24"/>
        </w:rPr>
      </w:pPr>
      <w:r w:rsidRPr="003F5981">
        <w:rPr>
          <w:rFonts w:eastAsia="仿宋_GB2312"/>
          <w:sz w:val="24"/>
        </w:rPr>
        <w:t>注：带</w:t>
      </w:r>
      <w:r w:rsidRPr="003F5981">
        <w:rPr>
          <w:rFonts w:ascii="宋体" w:hAnsi="宋体" w:cs="宋体" w:hint="eastAsia"/>
          <w:sz w:val="24"/>
        </w:rPr>
        <w:t>★</w:t>
      </w:r>
      <w:r w:rsidRPr="003F5981">
        <w:rPr>
          <w:rFonts w:eastAsia="仿宋_GB2312"/>
          <w:sz w:val="24"/>
        </w:rPr>
        <w:t>号的检测点为核心检测点。</w:t>
      </w:r>
    </w:p>
    <w:p w:rsidR="0062600E" w:rsidRPr="003F5981" w:rsidRDefault="0062600E" w:rsidP="0062600E">
      <w:pPr>
        <w:ind w:rightChars="4" w:right="8"/>
        <w:rPr>
          <w:rFonts w:eastAsia="黑体"/>
          <w:bCs/>
          <w:sz w:val="30"/>
          <w:szCs w:val="30"/>
        </w:rPr>
      </w:pPr>
      <w:r w:rsidRPr="003F5981">
        <w:rPr>
          <w:rFonts w:eastAsia="黑体"/>
          <w:bCs/>
          <w:sz w:val="30"/>
          <w:szCs w:val="30"/>
        </w:rPr>
        <w:t>三、申报单位主要工作情况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2600E" w:rsidRPr="003F5981" w:rsidTr="004479FF">
        <w:trPr>
          <w:trHeight w:val="11551"/>
        </w:trPr>
        <w:tc>
          <w:tcPr>
            <w:tcW w:w="8522"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ind w:rightChars="4" w:right="8"/>
              <w:rPr>
                <w:rFonts w:eastAsia="仿宋_GB2312"/>
                <w:sz w:val="24"/>
              </w:rPr>
            </w:pPr>
            <w:r w:rsidRPr="003F5981">
              <w:rPr>
                <w:rFonts w:eastAsia="仿宋_GB2312"/>
                <w:bCs/>
                <w:sz w:val="24"/>
              </w:rPr>
              <w:lastRenderedPageBreak/>
              <w:t>此部分主要指：近年来</w:t>
            </w:r>
            <w:r w:rsidRPr="003F5981">
              <w:rPr>
                <w:rFonts w:eastAsia="仿宋_GB2312"/>
                <w:sz w:val="24"/>
              </w:rPr>
              <w:t>社区教育发展的基本情况，取得的主要成绩和经验，以及进一步推进社区教育工作的基本思路、发展目标和政策措施。</w:t>
            </w:r>
          </w:p>
          <w:p w:rsidR="0062600E" w:rsidRPr="003F5981" w:rsidRDefault="0062600E" w:rsidP="004479FF">
            <w:pPr>
              <w:ind w:rightChars="4" w:right="8"/>
              <w:rPr>
                <w:rFonts w:eastAsia="仿宋_GB2312"/>
                <w:sz w:val="24"/>
              </w:rPr>
            </w:pPr>
            <w:r w:rsidRPr="003F5981">
              <w:rPr>
                <w:rFonts w:eastAsia="仿宋_GB2312"/>
                <w:sz w:val="24"/>
              </w:rPr>
              <w:t>（证明材料附后）</w:t>
            </w:r>
          </w:p>
        </w:tc>
      </w:tr>
    </w:tbl>
    <w:p w:rsidR="0062600E" w:rsidRPr="003F5981" w:rsidRDefault="0062600E" w:rsidP="0062600E">
      <w:pPr>
        <w:ind w:rightChars="4" w:right="8"/>
        <w:rPr>
          <w:rFonts w:eastAsia="黑体"/>
          <w:bCs/>
          <w:sz w:val="32"/>
          <w:szCs w:val="32"/>
        </w:rPr>
      </w:pPr>
      <w:r w:rsidRPr="003F5981">
        <w:rPr>
          <w:rFonts w:eastAsia="仿宋"/>
          <w:b/>
          <w:bCs/>
          <w:sz w:val="32"/>
          <w:szCs w:val="32"/>
        </w:rPr>
        <w:br w:type="page"/>
      </w:r>
      <w:r w:rsidRPr="003F5981">
        <w:rPr>
          <w:rFonts w:eastAsia="黑体"/>
          <w:bCs/>
          <w:sz w:val="32"/>
          <w:szCs w:val="32"/>
        </w:rPr>
        <w:lastRenderedPageBreak/>
        <w:t>四、推荐意见</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7292"/>
      </w:tblGrid>
      <w:tr w:rsidR="0062600E" w:rsidRPr="003F5981" w:rsidTr="004479FF">
        <w:trPr>
          <w:trHeight w:val="5270"/>
          <w:jc w:val="center"/>
        </w:trPr>
        <w:tc>
          <w:tcPr>
            <w:tcW w:w="1340" w:type="dxa"/>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napToGrid w:val="0"/>
              <w:ind w:rightChars="4" w:right="8"/>
              <w:jc w:val="center"/>
              <w:rPr>
                <w:rFonts w:eastAsia="仿宋_GB2312"/>
                <w:sz w:val="24"/>
              </w:rPr>
            </w:pPr>
            <w:r w:rsidRPr="003F5981">
              <w:rPr>
                <w:rFonts w:eastAsia="黑体"/>
                <w:sz w:val="24"/>
              </w:rPr>
              <w:t>县（市、区）政府意见</w:t>
            </w:r>
          </w:p>
          <w:p w:rsidR="0062600E" w:rsidRPr="003F5981" w:rsidRDefault="0062600E" w:rsidP="004479FF">
            <w:pPr>
              <w:snapToGrid w:val="0"/>
              <w:ind w:rightChars="4" w:right="8"/>
              <w:jc w:val="center"/>
              <w:rPr>
                <w:rFonts w:eastAsia="仿宋"/>
                <w:b/>
                <w:bCs/>
                <w:sz w:val="28"/>
                <w:szCs w:val="28"/>
              </w:rPr>
            </w:pPr>
          </w:p>
        </w:tc>
        <w:tc>
          <w:tcPr>
            <w:tcW w:w="7292" w:type="dxa"/>
            <w:tcBorders>
              <w:top w:val="single" w:sz="4" w:space="0" w:color="auto"/>
              <w:left w:val="single" w:sz="4" w:space="0" w:color="auto"/>
              <w:bottom w:val="single" w:sz="4" w:space="0" w:color="auto"/>
              <w:right w:val="single" w:sz="4" w:space="0" w:color="auto"/>
            </w:tcBorders>
          </w:tcPr>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
                <w:sz w:val="24"/>
              </w:rPr>
            </w:pPr>
          </w:p>
          <w:p w:rsidR="0062600E" w:rsidRPr="003F5981" w:rsidRDefault="0062600E" w:rsidP="004479FF">
            <w:pPr>
              <w:adjustRightInd w:val="0"/>
              <w:spacing w:line="400" w:lineRule="exact"/>
              <w:rPr>
                <w:rFonts w:eastAsia="仿宋_GB2312"/>
                <w:sz w:val="24"/>
              </w:rPr>
            </w:pPr>
            <w:r w:rsidRPr="003F5981">
              <w:rPr>
                <w:rFonts w:eastAsia="仿宋_GB2312"/>
                <w:sz w:val="24"/>
              </w:rPr>
              <w:t>负责人签字：</w:t>
            </w:r>
            <w:r w:rsidRPr="003F5981">
              <w:rPr>
                <w:rFonts w:eastAsia="仿宋_GB2312"/>
                <w:sz w:val="24"/>
              </w:rPr>
              <w:t xml:space="preserve">                            </w:t>
            </w:r>
            <w:r w:rsidRPr="003F5981">
              <w:rPr>
                <w:rFonts w:eastAsia="仿宋_GB2312"/>
                <w:sz w:val="24"/>
              </w:rPr>
              <w:t>（单位公章）</w:t>
            </w:r>
          </w:p>
          <w:p w:rsidR="0062600E" w:rsidRPr="003F5981" w:rsidRDefault="0062600E" w:rsidP="004479FF">
            <w:pPr>
              <w:adjustRightInd w:val="0"/>
              <w:rPr>
                <w:rFonts w:eastAsia="仿宋"/>
                <w:b/>
                <w:bCs/>
                <w:sz w:val="32"/>
                <w:szCs w:val="32"/>
              </w:rPr>
            </w:pPr>
            <w:r w:rsidRPr="003F5981">
              <w:rPr>
                <w:rFonts w:eastAsia="仿宋_GB2312"/>
                <w:sz w:val="24"/>
              </w:rPr>
              <w:t xml:space="preserve">                                           </w:t>
            </w:r>
            <w:r w:rsidRPr="003F5981">
              <w:rPr>
                <w:rFonts w:eastAsia="仿宋_GB2312"/>
                <w:sz w:val="24"/>
              </w:rPr>
              <w:t>年</w:t>
            </w:r>
            <w:r w:rsidRPr="003F5981">
              <w:rPr>
                <w:rFonts w:eastAsia="仿宋_GB2312"/>
                <w:sz w:val="24"/>
              </w:rPr>
              <w:t xml:space="preserve">    </w:t>
            </w:r>
            <w:r w:rsidRPr="003F5981">
              <w:rPr>
                <w:rFonts w:eastAsia="仿宋_GB2312"/>
                <w:sz w:val="24"/>
              </w:rPr>
              <w:t>月</w:t>
            </w:r>
            <w:r w:rsidRPr="003F5981">
              <w:rPr>
                <w:rFonts w:eastAsia="仿宋_GB2312"/>
                <w:sz w:val="24"/>
              </w:rPr>
              <w:t xml:space="preserve">    </w:t>
            </w:r>
            <w:r w:rsidRPr="003F5981">
              <w:rPr>
                <w:rFonts w:eastAsia="仿宋_GB2312"/>
                <w:sz w:val="24"/>
              </w:rPr>
              <w:t>日</w:t>
            </w:r>
            <w:r w:rsidRPr="003F5981">
              <w:rPr>
                <w:rFonts w:eastAsia="仿宋_GB2312"/>
                <w:sz w:val="24"/>
              </w:rPr>
              <w:t xml:space="preserve">  </w:t>
            </w:r>
            <w:r w:rsidRPr="003F5981">
              <w:rPr>
                <w:rFonts w:eastAsia="仿宋"/>
                <w:sz w:val="24"/>
              </w:rPr>
              <w:t xml:space="preserve">     </w:t>
            </w:r>
          </w:p>
        </w:tc>
      </w:tr>
      <w:tr w:rsidR="0062600E" w:rsidRPr="003F5981" w:rsidTr="004479FF">
        <w:trPr>
          <w:trHeight w:val="6414"/>
          <w:jc w:val="center"/>
        </w:trPr>
        <w:tc>
          <w:tcPr>
            <w:tcW w:w="1340" w:type="dxa"/>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snapToGrid w:val="0"/>
              <w:ind w:rightChars="4" w:right="8"/>
              <w:jc w:val="center"/>
              <w:rPr>
                <w:rFonts w:eastAsia="黑体"/>
                <w:bCs/>
                <w:sz w:val="24"/>
              </w:rPr>
            </w:pPr>
            <w:r w:rsidRPr="003F5981">
              <w:rPr>
                <w:rFonts w:eastAsia="黑体"/>
                <w:bCs/>
                <w:sz w:val="24"/>
              </w:rPr>
              <w:t>省辖市教</w:t>
            </w:r>
          </w:p>
          <w:p w:rsidR="0062600E" w:rsidRPr="003F5981" w:rsidRDefault="0062600E" w:rsidP="004479FF">
            <w:pPr>
              <w:snapToGrid w:val="0"/>
              <w:ind w:rightChars="4" w:right="8"/>
              <w:jc w:val="center"/>
              <w:rPr>
                <w:rFonts w:eastAsia="黑体"/>
                <w:bCs/>
                <w:sz w:val="24"/>
              </w:rPr>
            </w:pPr>
            <w:proofErr w:type="gramStart"/>
            <w:r w:rsidRPr="003F5981">
              <w:rPr>
                <w:rFonts w:eastAsia="黑体"/>
                <w:bCs/>
                <w:sz w:val="24"/>
              </w:rPr>
              <w:t>育行政</w:t>
            </w:r>
            <w:proofErr w:type="gramEnd"/>
            <w:r w:rsidRPr="003F5981">
              <w:rPr>
                <w:rFonts w:eastAsia="黑体"/>
                <w:bCs/>
                <w:sz w:val="24"/>
              </w:rPr>
              <w:t>部</w:t>
            </w:r>
          </w:p>
          <w:p w:rsidR="0062600E" w:rsidRPr="003F5981" w:rsidRDefault="0062600E" w:rsidP="004479FF">
            <w:pPr>
              <w:snapToGrid w:val="0"/>
              <w:ind w:rightChars="4" w:right="8"/>
              <w:jc w:val="center"/>
              <w:rPr>
                <w:rFonts w:eastAsia="黑体"/>
                <w:bCs/>
                <w:sz w:val="24"/>
              </w:rPr>
            </w:pPr>
            <w:r w:rsidRPr="003F5981">
              <w:rPr>
                <w:rFonts w:eastAsia="黑体"/>
                <w:bCs/>
                <w:sz w:val="24"/>
              </w:rPr>
              <w:t>门</w:t>
            </w:r>
            <w:r w:rsidRPr="003F5981">
              <w:rPr>
                <w:rFonts w:eastAsia="黑体"/>
                <w:bCs/>
                <w:sz w:val="24"/>
              </w:rPr>
              <w:t xml:space="preserve"> </w:t>
            </w:r>
            <w:r w:rsidRPr="003F5981">
              <w:rPr>
                <w:rFonts w:eastAsia="黑体"/>
                <w:bCs/>
                <w:sz w:val="24"/>
              </w:rPr>
              <w:t>意</w:t>
            </w:r>
            <w:r w:rsidRPr="003F5981">
              <w:rPr>
                <w:rFonts w:eastAsia="黑体"/>
                <w:bCs/>
                <w:sz w:val="24"/>
              </w:rPr>
              <w:t xml:space="preserve"> </w:t>
            </w:r>
            <w:r w:rsidRPr="003F5981">
              <w:rPr>
                <w:rFonts w:eastAsia="黑体"/>
                <w:bCs/>
                <w:sz w:val="24"/>
              </w:rPr>
              <w:t>见</w:t>
            </w:r>
          </w:p>
        </w:tc>
        <w:tc>
          <w:tcPr>
            <w:tcW w:w="7292" w:type="dxa"/>
            <w:tcBorders>
              <w:top w:val="single" w:sz="4" w:space="0" w:color="auto"/>
              <w:left w:val="single" w:sz="4" w:space="0" w:color="auto"/>
              <w:bottom w:val="single" w:sz="4" w:space="0" w:color="auto"/>
              <w:right w:val="single" w:sz="4" w:space="0" w:color="auto"/>
            </w:tcBorders>
            <w:vAlign w:val="center"/>
          </w:tcPr>
          <w:p w:rsidR="0062600E" w:rsidRPr="003F5981" w:rsidRDefault="0062600E" w:rsidP="004479FF">
            <w:pPr>
              <w:rPr>
                <w:rFonts w:eastAsia="仿宋_GB2312"/>
                <w:sz w:val="24"/>
              </w:rPr>
            </w:pPr>
          </w:p>
          <w:p w:rsidR="0062600E" w:rsidRPr="003F5981" w:rsidRDefault="0062600E" w:rsidP="004479FF">
            <w:pPr>
              <w:rPr>
                <w:rFonts w:eastAsia="仿宋_GB2312"/>
                <w:sz w:val="24"/>
              </w:rPr>
            </w:pPr>
          </w:p>
          <w:p w:rsidR="0062600E" w:rsidRPr="003F5981" w:rsidRDefault="0062600E" w:rsidP="004479FF">
            <w:pPr>
              <w:rPr>
                <w:rFonts w:eastAsia="仿宋_GB2312"/>
                <w:sz w:val="24"/>
              </w:rPr>
            </w:pPr>
          </w:p>
          <w:p w:rsidR="0062600E" w:rsidRPr="003F5981" w:rsidRDefault="0062600E" w:rsidP="004479FF">
            <w:pPr>
              <w:rPr>
                <w:rFonts w:eastAsia="仿宋_GB2312"/>
                <w:sz w:val="24"/>
              </w:rPr>
            </w:pPr>
          </w:p>
          <w:p w:rsidR="0062600E" w:rsidRPr="003F5981" w:rsidRDefault="0062600E" w:rsidP="004479FF">
            <w:pPr>
              <w:rPr>
                <w:rFonts w:eastAsia="仿宋_GB2312"/>
                <w:sz w:val="24"/>
              </w:rPr>
            </w:pPr>
          </w:p>
          <w:p w:rsidR="0062600E" w:rsidRPr="003F5981" w:rsidRDefault="0062600E" w:rsidP="004479FF">
            <w:pPr>
              <w:rPr>
                <w:rFonts w:eastAsia="仿宋_GB2312"/>
                <w:sz w:val="24"/>
              </w:rPr>
            </w:pPr>
          </w:p>
          <w:p w:rsidR="0062600E" w:rsidRPr="003F5981" w:rsidRDefault="0062600E" w:rsidP="004479FF">
            <w:pPr>
              <w:rPr>
                <w:rFonts w:eastAsia="仿宋_GB2312"/>
                <w:sz w:val="24"/>
              </w:rPr>
            </w:pPr>
          </w:p>
          <w:p w:rsidR="0062600E" w:rsidRPr="003F5981" w:rsidRDefault="0062600E" w:rsidP="004479FF">
            <w:pPr>
              <w:rPr>
                <w:rFonts w:eastAsia="仿宋_GB2312"/>
                <w:sz w:val="24"/>
              </w:rPr>
            </w:pPr>
            <w:r w:rsidRPr="003F5981">
              <w:rPr>
                <w:rFonts w:eastAsia="仿宋_GB2312"/>
                <w:sz w:val="24"/>
              </w:rPr>
              <w:t>负责人签字：</w:t>
            </w:r>
            <w:r w:rsidRPr="003F5981">
              <w:rPr>
                <w:rFonts w:eastAsia="仿宋_GB2312"/>
                <w:sz w:val="24"/>
              </w:rPr>
              <w:t xml:space="preserve">                            </w:t>
            </w:r>
            <w:r w:rsidRPr="003F5981">
              <w:rPr>
                <w:rFonts w:eastAsia="仿宋_GB2312"/>
                <w:sz w:val="24"/>
              </w:rPr>
              <w:t>（单位公章）</w:t>
            </w:r>
          </w:p>
          <w:p w:rsidR="0062600E" w:rsidRPr="003F5981" w:rsidRDefault="0062600E" w:rsidP="004479FF">
            <w:pPr>
              <w:adjustRightInd w:val="0"/>
              <w:spacing w:line="500" w:lineRule="exact"/>
              <w:rPr>
                <w:rFonts w:eastAsia="仿宋_GB2312"/>
                <w:sz w:val="24"/>
              </w:rPr>
            </w:pPr>
            <w:r w:rsidRPr="003F5981">
              <w:rPr>
                <w:rFonts w:eastAsia="仿宋_GB2312"/>
                <w:sz w:val="24"/>
              </w:rPr>
              <w:t xml:space="preserve">                                          </w:t>
            </w:r>
            <w:r w:rsidRPr="003F5981">
              <w:rPr>
                <w:rFonts w:eastAsia="仿宋_GB2312"/>
                <w:sz w:val="24"/>
              </w:rPr>
              <w:t>年</w:t>
            </w:r>
            <w:r w:rsidRPr="003F5981">
              <w:rPr>
                <w:rFonts w:eastAsia="仿宋_GB2312"/>
                <w:sz w:val="24"/>
              </w:rPr>
              <w:t xml:space="preserve">     </w:t>
            </w:r>
            <w:r w:rsidRPr="003F5981">
              <w:rPr>
                <w:rFonts w:eastAsia="仿宋_GB2312"/>
                <w:sz w:val="24"/>
              </w:rPr>
              <w:t>月</w:t>
            </w:r>
            <w:r w:rsidRPr="003F5981">
              <w:rPr>
                <w:rFonts w:eastAsia="仿宋_GB2312"/>
                <w:sz w:val="24"/>
              </w:rPr>
              <w:t xml:space="preserve">     </w:t>
            </w:r>
            <w:r w:rsidRPr="003F5981">
              <w:rPr>
                <w:rFonts w:eastAsia="仿宋_GB2312"/>
                <w:sz w:val="24"/>
              </w:rPr>
              <w:t>日</w:t>
            </w:r>
          </w:p>
        </w:tc>
      </w:tr>
    </w:tbl>
    <w:p w:rsidR="0062600E" w:rsidRPr="003F5981" w:rsidRDefault="0062600E" w:rsidP="0062600E">
      <w:pPr>
        <w:adjustRightInd w:val="0"/>
        <w:snapToGrid w:val="0"/>
        <w:jc w:val="center"/>
      </w:pPr>
    </w:p>
    <w:p w:rsidR="009F2FA7" w:rsidRDefault="009F2FA7">
      <w:bookmarkStart w:id="0" w:name="_GoBack"/>
      <w:bookmarkEnd w:id="0"/>
    </w:p>
    <w:sectPr w:rsidR="009F2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0E"/>
    <w:rsid w:val="0062600E"/>
    <w:rsid w:val="009F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600</Words>
  <Characters>3424</Characters>
  <Application>Microsoft Office Word</Application>
  <DocSecurity>0</DocSecurity>
  <Lines>28</Lines>
  <Paragraphs>8</Paragraphs>
  <ScaleCrop>false</ScaleCrop>
  <Company>JSJYT</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2018-06-15T08:31:00Z</dcterms:created>
  <dcterms:modified xsi:type="dcterms:W3CDTF">2018-06-15T08:31:00Z</dcterms:modified>
</cp:coreProperties>
</file>